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9C2418" w14:textId="03FF1685" w:rsidR="00AF5C6E" w:rsidRDefault="00AF5C6E" w:rsidP="004C4C14">
      <w:pPr>
        <w:pStyle w:val="Ttulo1"/>
        <w:rPr>
          <w:rFonts w:eastAsiaTheme="minorEastAsia"/>
        </w:rPr>
      </w:pPr>
      <w:r>
        <w:rPr>
          <w:rFonts w:eastAsiaTheme="minorEastAsia"/>
        </w:rPr>
        <w:t xml:space="preserve">Los septos en el </w:t>
      </w:r>
      <w:r>
        <w:rPr>
          <w:rFonts w:eastAsiaTheme="minorEastAsia"/>
          <w:b/>
          <w:bCs/>
        </w:rPr>
        <w:t>primer</w:t>
      </w:r>
      <w:r w:rsidRPr="003E66ED">
        <w:rPr>
          <w:rFonts w:eastAsiaTheme="minorEastAsia"/>
          <w:b/>
          <w:bCs/>
        </w:rPr>
        <w:t xml:space="preserve"> verticilo</w:t>
      </w:r>
      <w:r>
        <w:rPr>
          <w:rFonts w:eastAsiaTheme="minorEastAsia"/>
        </w:rPr>
        <w:t>.</w:t>
      </w:r>
    </w:p>
    <w:p w14:paraId="6C0F990C" w14:textId="77777777" w:rsidR="00E876FA" w:rsidRPr="00E876FA" w:rsidRDefault="00E876FA" w:rsidP="00E876FA"/>
    <w:p w14:paraId="372169C9" w14:textId="59EFC929" w:rsidR="00AF5C6E" w:rsidRDefault="00AF5C6E" w:rsidP="004C4C14">
      <w:pPr>
        <w:jc w:val="both"/>
      </w:pPr>
      <w:r>
        <w:t>Centrémonos ahora en el primer verticilo, donde la pared ventral es el arco de la espiral cordobesa</w:t>
      </w:r>
      <w:r>
        <w:rPr>
          <w:rStyle w:val="Refdenotaalpie"/>
        </w:rPr>
        <w:footnoteReference w:id="1"/>
      </w:r>
      <w:r>
        <w:t>:</w:t>
      </w:r>
    </w:p>
    <w:p w14:paraId="17E41F49" w14:textId="77777777" w:rsidR="00AF5C6E" w:rsidRDefault="00850A49" w:rsidP="00AF5C6E">
      <w:pPr>
        <w:jc w:val="center"/>
        <w:rPr>
          <w:rFonts w:ascii="Cambria Math" w:eastAsiaTheme="minorEastAsia" w:hAnsi="Cambria Math"/>
          <w:iCs/>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hAnsi="Cambria Math"/>
                      <w:color w:val="1919FF"/>
                    </w:rPr>
                    <m:t>x=</m:t>
                  </m:r>
                  <m:sSup>
                    <m:sSupPr>
                      <m:ctrlPr>
                        <w:rPr>
                          <w:rFonts w:ascii="Cambria Math" w:hAnsi="Cambria Math"/>
                          <w:i/>
                          <w:color w:val="1919FF"/>
                        </w:rPr>
                      </m:ctrlPr>
                    </m:sSupPr>
                    <m:e>
                      <m:r>
                        <w:rPr>
                          <w:rFonts w:ascii="Cambria Math" w:hAnsi="Cambria Math"/>
                          <w:color w:val="1919FF"/>
                        </w:rPr>
                        <m:t xml:space="preserve"> κ</m:t>
                      </m:r>
                    </m:e>
                    <m:sup>
                      <m:r>
                        <w:rPr>
                          <w:rFonts w:ascii="Cambria Math" w:hAnsi="Cambria Math"/>
                          <w:color w:val="1919FF"/>
                        </w:rPr>
                        <m:t>θ</m:t>
                      </m:r>
                    </m:sup>
                  </m:sSup>
                  <m:r>
                    <m:rPr>
                      <m:sty m:val="p"/>
                    </m:rPr>
                    <w:rPr>
                      <w:rFonts w:ascii="Cambria Math" w:hAnsi="Cambria Math"/>
                      <w:color w:val="1919FF"/>
                    </w:rPr>
                    <m:t>cos⁡</m:t>
                  </m:r>
                  <m:r>
                    <w:rPr>
                      <w:rFonts w:ascii="Cambria Math" w:hAnsi="Cambria Math"/>
                      <w:color w:val="1919FF"/>
                    </w:rPr>
                    <m:t>(θ)</m:t>
                  </m:r>
                </m:e>
              </m:mr>
              <m:mr>
                <m:e>
                  <m:r>
                    <w:rPr>
                      <w:rFonts w:ascii="Cambria Math" w:hAnsi="Cambria Math"/>
                      <w:color w:val="1919FF"/>
                    </w:rPr>
                    <m:t xml:space="preserve">y= </m:t>
                  </m:r>
                  <m:sSup>
                    <m:sSupPr>
                      <m:ctrlPr>
                        <w:rPr>
                          <w:rFonts w:ascii="Cambria Math" w:hAnsi="Cambria Math"/>
                          <w:i/>
                          <w:color w:val="1919FF"/>
                        </w:rPr>
                      </m:ctrlPr>
                    </m:sSupPr>
                    <m:e>
                      <m:r>
                        <w:rPr>
                          <w:rFonts w:ascii="Cambria Math" w:hAnsi="Cambria Math"/>
                          <w:color w:val="1919FF"/>
                        </w:rPr>
                        <m:t>κ</m:t>
                      </m:r>
                    </m:e>
                    <m:sup>
                      <m:r>
                        <w:rPr>
                          <w:rFonts w:ascii="Cambria Math" w:hAnsi="Cambria Math"/>
                          <w:color w:val="1919FF"/>
                        </w:rPr>
                        <m:t>θ</m:t>
                      </m:r>
                    </m:sup>
                  </m:sSup>
                  <m:r>
                    <m:rPr>
                      <m:sty m:val="p"/>
                    </m:rPr>
                    <w:rPr>
                      <w:rFonts w:ascii="Cambria Math" w:hAnsi="Cambria Math"/>
                      <w:color w:val="1919FF"/>
                    </w:rPr>
                    <m:t>sen⁡</m:t>
                  </m:r>
                  <m:r>
                    <w:rPr>
                      <w:rFonts w:ascii="Cambria Math" w:hAnsi="Cambria Math"/>
                      <w:color w:val="1919FF"/>
                    </w:rPr>
                    <m:t>(θ)</m:t>
                  </m:r>
                </m:e>
              </m:mr>
            </m:m>
          </m:e>
        </m:d>
        <m:r>
          <w:rPr>
            <w:rFonts w:ascii="Cambria Math" w:eastAsiaTheme="minorEastAsia" w:hAnsi="Cambria Math"/>
          </w:rPr>
          <m:t xml:space="preserve">      </m:t>
        </m:r>
        <m:r>
          <w:rPr>
            <w:rFonts w:ascii="Cambria Math" w:eastAsiaTheme="minorEastAsia" w:hAnsi="Cambria Math"/>
            <w:color w:val="1919FF"/>
          </w:rPr>
          <m:t>θ∈[</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 xml:space="preserve">, </m:t>
        </m:r>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+2π]</m:t>
        </m:r>
      </m:oMath>
      <w:r w:rsidR="00AF5C6E">
        <w:rPr>
          <w:rFonts w:ascii="Cambria Math" w:eastAsiaTheme="minorEastAsia" w:hAnsi="Cambria Math"/>
          <w:i/>
          <w:color w:val="1919FF"/>
        </w:rPr>
        <w:t xml:space="preserve">            </w:t>
      </w:r>
      <w:r w:rsidR="00AF5C6E" w:rsidRPr="00E4798A">
        <w:rPr>
          <w:rFonts w:ascii="Cambria Math" w:eastAsiaTheme="minorEastAsia" w:hAnsi="Cambria Math"/>
          <w:iCs/>
        </w:rPr>
        <w:t>(</w:t>
      </w:r>
      <w:r w:rsidR="00AF5C6E">
        <w:rPr>
          <w:rFonts w:ascii="Cambria Math" w:eastAsiaTheme="minorEastAsia" w:hAnsi="Cambria Math"/>
          <w:iCs/>
        </w:rPr>
        <w:t>41</w:t>
      </w:r>
      <w:r w:rsidR="00AF5C6E" w:rsidRPr="00E4798A">
        <w:rPr>
          <w:rFonts w:ascii="Cambria Math" w:eastAsiaTheme="minorEastAsia" w:hAnsi="Cambria Math"/>
          <w:iCs/>
        </w:rPr>
        <w:t>)</w:t>
      </w:r>
    </w:p>
    <w:p w14:paraId="2590F023" w14:textId="77777777" w:rsidR="00AF5C6E" w:rsidRDefault="00AF5C6E" w:rsidP="004C4C14">
      <w:pPr>
        <w:jc w:val="both"/>
        <w:rPr>
          <w:rFonts w:ascii="Cambria Math" w:eastAsiaTheme="minorEastAsia" w:hAnsi="Cambria Math"/>
          <w:iCs/>
        </w:rPr>
      </w:pPr>
      <w:r>
        <w:rPr>
          <w:rFonts w:ascii="Cambria Math" w:eastAsiaTheme="minorEastAsia" w:hAnsi="Cambria Math"/>
          <w:iCs/>
        </w:rPr>
        <w:t xml:space="preserve">Y, como ya indicamos, en el mismo instante vital </w:t>
      </w:r>
      <m:oMath>
        <m:r>
          <w:rPr>
            <w:rFonts w:ascii="Cambria Math" w:hAnsi="Cambria Math"/>
          </w:rPr>
          <m:t>θ</m:t>
        </m:r>
      </m:oMath>
      <w:r>
        <w:rPr>
          <w:rFonts w:ascii="Cambria Math" w:eastAsiaTheme="minorEastAsia" w:hAnsi="Cambria Math"/>
        </w:rPr>
        <w:t xml:space="preserve">, </w:t>
      </w:r>
      <w:r>
        <w:rPr>
          <w:rFonts w:ascii="Cambria Math" w:eastAsiaTheme="minorEastAsia" w:hAnsi="Cambria Math"/>
          <w:iCs/>
        </w:rPr>
        <w:t>la pared dorsal es el arco de otra espiral cordobesa:</w:t>
      </w:r>
    </w:p>
    <w:p w14:paraId="44594688" w14:textId="77777777" w:rsidR="00AF5C6E" w:rsidRDefault="00850A49" w:rsidP="00AF5C6E">
      <w:pPr>
        <w:jc w:val="center"/>
        <w:rPr>
          <w:rFonts w:ascii="Cambria Math" w:eastAsiaTheme="minorEastAsia" w:hAnsi="Cambria Math"/>
          <w:iCs/>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hAnsi="Cambria Math"/>
                      <w:color w:val="FF0000"/>
                    </w:rPr>
                    <m:t>x=</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color w:val="FF0000"/>
                    </w:rPr>
                    <m:t>+</m:t>
                  </m:r>
                  <m:sSup>
                    <m:sSupPr>
                      <m:ctrlPr>
                        <w:rPr>
                          <w:rFonts w:ascii="Cambria Math" w:hAnsi="Cambria Math"/>
                          <w:i/>
                          <w:color w:val="FF0000"/>
                        </w:rPr>
                      </m:ctrlPr>
                    </m:sSupPr>
                    <m:e>
                      <m:r>
                        <w:rPr>
                          <w:rFonts w:ascii="Cambria Math" w:hAnsi="Cambria Math"/>
                          <w:color w:val="FF0000"/>
                        </w:rPr>
                        <m:t>a κ</m:t>
                      </m:r>
                    </m:e>
                    <m:sup>
                      <m:r>
                        <w:rPr>
                          <w:rFonts w:ascii="Cambria Math" w:hAnsi="Cambria Math"/>
                          <w:color w:val="FF0000"/>
                        </w:rPr>
                        <m:t>θ</m:t>
                      </m:r>
                    </m:sup>
                  </m:sSup>
                  <m:r>
                    <m:rPr>
                      <m:sty m:val="p"/>
                    </m:rPr>
                    <w:rPr>
                      <w:rFonts w:ascii="Cambria Math" w:hAnsi="Cambria Math"/>
                      <w:color w:val="FF0000"/>
                    </w:rPr>
                    <m:t>cos⁡</m:t>
                  </m:r>
                  <m:r>
                    <w:rPr>
                      <w:rFonts w:ascii="Cambria Math" w:hAnsi="Cambria Math"/>
                      <w:color w:val="FF0000"/>
                    </w:rPr>
                    <m:t>(θ)</m:t>
                  </m:r>
                </m:e>
              </m:mr>
              <m:mr>
                <m:e>
                  <m:r>
                    <w:rPr>
                      <w:rFonts w:ascii="Cambria Math" w:hAnsi="Cambria Math"/>
                      <w:color w:val="FF0000"/>
                    </w:rPr>
                    <m:t>y=</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r>
                    <w:rPr>
                      <w:rFonts w:ascii="Cambria Math" w:hAnsi="Cambria Math"/>
                      <w:color w:val="FF0000"/>
                    </w:rPr>
                    <m:t xml:space="preserve">+a </m:t>
                  </m:r>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θ</m:t>
                      </m:r>
                    </m:sup>
                  </m:sSup>
                  <m:r>
                    <m:rPr>
                      <m:sty m:val="p"/>
                    </m:rPr>
                    <w:rPr>
                      <w:rFonts w:ascii="Cambria Math" w:hAnsi="Cambria Math"/>
                      <w:color w:val="FF0000"/>
                    </w:rPr>
                    <m:t>sen⁡</m:t>
                  </m:r>
                  <m:r>
                    <w:rPr>
                      <w:rFonts w:ascii="Cambria Math" w:hAnsi="Cambria Math"/>
                      <w:color w:val="FF0000"/>
                    </w:rPr>
                    <m:t>(θ)</m:t>
                  </m:r>
                </m:e>
              </m:mr>
            </m:m>
          </m:e>
        </m:d>
      </m:oMath>
      <w:r w:rsidR="00AF5C6E">
        <w:rPr>
          <w:rFonts w:eastAsiaTheme="minorEastAsia"/>
        </w:rPr>
        <w:t xml:space="preserve">  </w:t>
      </w:r>
      <m:oMath>
        <m:r>
          <w:rPr>
            <w:rFonts w:ascii="Cambria Math" w:eastAsiaTheme="minorEastAsia" w:hAnsi="Cambria Math"/>
            <w:color w:val="FF0000"/>
          </w:rPr>
          <m:t>θ∈[</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 xml:space="preserve">, </m:t>
        </m:r>
        <m:sSub>
          <m:sSubPr>
            <m:ctrlPr>
              <w:rPr>
                <w:rFonts w:ascii="Cambria Math" w:eastAsiaTheme="minorEastAsia" w:hAnsi="Cambria Math"/>
                <w:i/>
                <w:color w:val="FF0000"/>
              </w:rPr>
            </m:ctrlPr>
          </m:sSubPr>
          <m:e>
            <m:r>
              <w:rPr>
                <w:rFonts w:ascii="Cambria Math" w:eastAsiaTheme="minorEastAsia" w:hAnsi="Cambria Math"/>
                <w:color w:val="FF0000"/>
              </w:rPr>
              <m:t>θ</m:t>
            </m:r>
          </m:e>
          <m:sub>
            <m:r>
              <w:rPr>
                <w:rFonts w:ascii="Cambria Math" w:eastAsiaTheme="minorEastAsia" w:hAnsi="Cambria Math"/>
                <w:color w:val="FF0000"/>
              </w:rPr>
              <m:t>i</m:t>
            </m:r>
          </m:sub>
        </m:sSub>
        <m:r>
          <w:rPr>
            <w:rFonts w:ascii="Cambria Math" w:eastAsiaTheme="minorEastAsia" w:hAnsi="Cambria Math"/>
            <w:color w:val="FF0000"/>
          </w:rPr>
          <m:t>+</m:t>
        </m:r>
        <m:f>
          <m:fPr>
            <m:ctrlPr>
              <w:rPr>
                <w:rFonts w:ascii="Cambria Math" w:eastAsiaTheme="minorEastAsia" w:hAnsi="Cambria Math"/>
                <w:i/>
                <w:color w:val="FF0000"/>
              </w:rPr>
            </m:ctrlPr>
          </m:fPr>
          <m:num>
            <m:r>
              <w:rPr>
                <w:rFonts w:ascii="Cambria Math" w:eastAsiaTheme="minorEastAsia" w:hAnsi="Cambria Math"/>
                <w:color w:val="FF0000"/>
              </w:rPr>
              <m:t>7π</m:t>
            </m:r>
          </m:num>
          <m:den>
            <m:r>
              <w:rPr>
                <w:rFonts w:ascii="Cambria Math" w:eastAsiaTheme="minorEastAsia" w:hAnsi="Cambria Math"/>
                <w:color w:val="FF0000"/>
              </w:rPr>
              <m:t>4</m:t>
            </m:r>
          </m:den>
        </m:f>
        <m:r>
          <w:rPr>
            <w:rFonts w:ascii="Cambria Math" w:eastAsiaTheme="minorEastAsia" w:hAnsi="Cambria Math"/>
            <w:color w:val="FF0000"/>
          </w:rPr>
          <m:t>]</m:t>
        </m:r>
      </m:oMath>
      <w:r w:rsidR="00AF5C6E">
        <w:rPr>
          <w:rFonts w:eastAsiaTheme="minorEastAsia"/>
          <w:color w:val="FF0000"/>
        </w:rPr>
        <w:t xml:space="preserve">     </w:t>
      </w:r>
      <w:r w:rsidR="00AF5C6E" w:rsidRPr="00E4798A">
        <w:rPr>
          <w:rFonts w:ascii="Cambria Math" w:eastAsiaTheme="minorEastAsia" w:hAnsi="Cambria Math"/>
          <w:iCs/>
        </w:rPr>
        <w:t>(</w:t>
      </w:r>
      <w:r w:rsidR="00AF5C6E">
        <w:rPr>
          <w:rFonts w:ascii="Cambria Math" w:eastAsiaTheme="minorEastAsia" w:hAnsi="Cambria Math"/>
          <w:iCs/>
        </w:rPr>
        <w:t>4</w:t>
      </w:r>
      <w:r w:rsidR="00AF5C6E" w:rsidRPr="00E4798A">
        <w:rPr>
          <w:rFonts w:ascii="Cambria Math" w:eastAsiaTheme="minorEastAsia" w:hAnsi="Cambria Math"/>
          <w:iCs/>
        </w:rPr>
        <w:t>2)</w:t>
      </w:r>
    </w:p>
    <w:p w14:paraId="0BB3137D" w14:textId="04807171" w:rsidR="00E876FA" w:rsidRDefault="00AF5C6E" w:rsidP="00AF5C6E">
      <w:r>
        <w:rPr>
          <w:rFonts w:ascii="Cambria Math" w:eastAsiaTheme="minorEastAsia" w:hAnsi="Cambria Math"/>
          <w:iCs/>
        </w:rPr>
        <w:t xml:space="preserve">Con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d>
          <m:dPr>
            <m:ctrlPr>
              <w:rPr>
                <w:rFonts w:ascii="Cambria Math" w:hAnsi="Cambria Math"/>
                <w:b/>
                <w:bCs/>
                <w:i/>
                <w:color w:val="FF0000"/>
              </w:rPr>
            </m:ctrlPr>
          </m:dPr>
          <m:e>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m:rPr>
                <m:sty m:val="bi"/>
              </m:rPr>
              <w:rPr>
                <w:rFonts w:ascii="Cambria Math" w:hAnsi="Cambria Math"/>
                <w:color w:val="FF0000"/>
              </w:rPr>
              <m:t xml:space="preserve">, </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e>
        </m:d>
        <m:r>
          <m:rPr>
            <m:sty m:val="bi"/>
          </m:rPr>
          <w:rPr>
            <w:rFonts w:ascii="Cambria Math" w:hAnsi="Cambria Math"/>
            <w:color w:val="FF0000"/>
          </w:rPr>
          <m:t xml:space="preserve">= </m:t>
        </m:r>
      </m:oMath>
      <w:r w:rsidRPr="0003639D">
        <w:rPr>
          <w:color w:val="FF0000"/>
        </w:rPr>
        <w:t>(0.035, 0.080)</w:t>
      </w:r>
      <w:r>
        <w:rPr>
          <w:color w:val="FF0000"/>
        </w:rPr>
        <w:t xml:space="preserve"> </w:t>
      </w:r>
      <w:r>
        <w:t xml:space="preserve">y </w:t>
      </w:r>
      <m:oMath>
        <m:r>
          <w:rPr>
            <w:rFonts w:ascii="Cambria Math" w:hAnsi="Cambria Math"/>
            <w:color w:val="FF0000"/>
          </w:rPr>
          <m:t xml:space="preserve">a= </m:t>
        </m:r>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-4π</m:t>
            </m:r>
          </m:sup>
        </m:sSup>
      </m:oMath>
      <w:r>
        <w:t>.</w:t>
      </w:r>
    </w:p>
    <w:p w14:paraId="4E8C9D65" w14:textId="77777777" w:rsidR="00D10028" w:rsidRDefault="00D10028" w:rsidP="00AF5C6E"/>
    <w:p w14:paraId="37F747C8" w14:textId="1B2E252C" w:rsidR="000C3898" w:rsidRDefault="000C3898" w:rsidP="00267CBD">
      <w:pPr>
        <w:spacing w:after="0"/>
        <w:jc w:val="center"/>
        <w:rPr>
          <w:b/>
          <w:bCs/>
          <w:color w:val="4472C4" w:themeColor="accent1"/>
          <w:sz w:val="18"/>
          <w:szCs w:val="18"/>
        </w:rPr>
      </w:pPr>
      <w:r w:rsidRPr="00EF32F4">
        <w:rPr>
          <w:rFonts w:eastAsiaTheme="minorEastAsia"/>
          <w:noProof/>
        </w:rPr>
        <w:drawing>
          <wp:inline distT="0" distB="0" distL="0" distR="0" wp14:anchorId="24898871" wp14:editId="772AD567">
            <wp:extent cx="5210175" cy="3946228"/>
            <wp:effectExtent l="0" t="0" r="0" b="0"/>
            <wp:docPr id="1" name="Imagen 1" descr="Diagrama&#10;&#10;Descripción generada automáticamente">
              <a:hlinkClick xmlns:a="http://schemas.openxmlformats.org/drawingml/2006/main" r:id="rId1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Diagrama&#10;&#10;Descripción generada automáticamente">
                      <a:hlinkClick r:id="rId11" tgtFrame="_blank"/>
                    </pic:cNvPr>
                    <pic:cNvPicPr/>
                  </pic:nvPicPr>
                  <pic:blipFill>
                    <a:blip r:embed="rId12"/>
                    <a:stretch>
                      <a:fillRect/>
                    </a:stretch>
                  </pic:blipFill>
                  <pic:spPr>
                    <a:xfrm>
                      <a:off x="0" y="0"/>
                      <a:ext cx="5230760" cy="3961819"/>
                    </a:xfrm>
                    <a:prstGeom prst="rect">
                      <a:avLst/>
                    </a:prstGeom>
                  </pic:spPr>
                </pic:pic>
              </a:graphicData>
            </a:graphic>
          </wp:inline>
        </w:drawing>
      </w:r>
      <w:r>
        <w:rPr>
          <w:b/>
          <w:bCs/>
          <w:color w:val="4472C4" w:themeColor="accent1"/>
          <w:sz w:val="18"/>
          <w:szCs w:val="18"/>
        </w:rPr>
        <w:t xml:space="preserve">Escena interactiva 7. Modelación de los septos del </w:t>
      </w:r>
      <w:proofErr w:type="spellStart"/>
      <w:r>
        <w:rPr>
          <w:b/>
          <w:bCs/>
          <w:color w:val="4472C4" w:themeColor="accent1"/>
          <w:sz w:val="18"/>
          <w:szCs w:val="18"/>
        </w:rPr>
        <w:t>Nautilus</w:t>
      </w:r>
      <w:proofErr w:type="spellEnd"/>
      <w:r>
        <w:rPr>
          <w:b/>
          <w:bCs/>
          <w:color w:val="4472C4" w:themeColor="accent1"/>
          <w:sz w:val="18"/>
          <w:szCs w:val="18"/>
        </w:rPr>
        <w:t xml:space="preserve"> en el primer verticilo. En el espacio de la izquierda herramientas de modelado y en el de la derecha modelo obtenido</w:t>
      </w:r>
      <w:r w:rsidR="00564FE2">
        <w:rPr>
          <w:b/>
          <w:bCs/>
          <w:color w:val="4472C4" w:themeColor="accent1"/>
          <w:sz w:val="18"/>
          <w:szCs w:val="18"/>
        </w:rPr>
        <w:t>.</w:t>
      </w:r>
    </w:p>
    <w:p w14:paraId="5454C30E" w14:textId="3CA37587" w:rsidR="00564FE2" w:rsidRPr="00A31126" w:rsidRDefault="00D10028" w:rsidP="00267CBD">
      <w:pPr>
        <w:spacing w:after="0"/>
        <w:jc w:val="center"/>
        <w:rPr>
          <w:rFonts w:eastAsiaTheme="minorEastAsia"/>
          <w:color w:val="FF0000"/>
          <w:sz w:val="18"/>
          <w:szCs w:val="18"/>
        </w:rPr>
      </w:pPr>
      <w:r w:rsidRPr="00A31126">
        <w:rPr>
          <w:rFonts w:eastAsiaTheme="minorEastAsia"/>
          <w:color w:val="FF0000"/>
          <w:sz w:val="18"/>
          <w:szCs w:val="18"/>
        </w:rPr>
        <w:t>Puls</w:t>
      </w:r>
      <w:r w:rsidR="00267CBD" w:rsidRPr="00A31126">
        <w:rPr>
          <w:rFonts w:eastAsiaTheme="minorEastAsia"/>
          <w:color w:val="FF0000"/>
          <w:sz w:val="18"/>
          <w:szCs w:val="18"/>
        </w:rPr>
        <w:t>ad</w:t>
      </w:r>
      <w:r w:rsidRPr="00A31126">
        <w:rPr>
          <w:rFonts w:eastAsiaTheme="minorEastAsia"/>
          <w:color w:val="FF0000"/>
          <w:sz w:val="18"/>
          <w:szCs w:val="18"/>
        </w:rPr>
        <w:t xml:space="preserve"> sobre la imagen</w:t>
      </w:r>
      <w:r w:rsidR="00A31126">
        <w:rPr>
          <w:rFonts w:eastAsiaTheme="minorEastAsia"/>
          <w:color w:val="FF0000"/>
          <w:sz w:val="18"/>
          <w:szCs w:val="18"/>
        </w:rPr>
        <w:t xml:space="preserve"> para acceder al objeto interactivo</w:t>
      </w:r>
    </w:p>
    <w:p w14:paraId="31042F52" w14:textId="2D6F4C0F" w:rsidR="00AF5C6E" w:rsidRDefault="00AF5C6E" w:rsidP="004C4C14">
      <w:pPr>
        <w:pStyle w:val="Ttulo2"/>
        <w:rPr>
          <w:rFonts w:eastAsiaTheme="minorEastAsia"/>
        </w:rPr>
      </w:pPr>
      <w:r>
        <w:rPr>
          <w:rFonts w:eastAsiaTheme="minorEastAsia"/>
        </w:rPr>
        <w:lastRenderedPageBreak/>
        <w:t>Modelación de los polos de los septos</w:t>
      </w:r>
    </w:p>
    <w:p w14:paraId="21C5A81A" w14:textId="77777777" w:rsidR="00E876FA" w:rsidRPr="00E876FA" w:rsidRDefault="00E876FA" w:rsidP="00E876FA"/>
    <w:p w14:paraId="089820E7" w14:textId="2C4C5C1C" w:rsidR="00AF5C6E" w:rsidRDefault="00AF5C6E" w:rsidP="004C4C14">
      <w:pPr>
        <w:jc w:val="both"/>
        <w:rPr>
          <w:rFonts w:ascii="Cambria Math" w:eastAsiaTheme="minorEastAsia" w:hAnsi="Cambria Math"/>
          <w:iCs/>
        </w:rPr>
      </w:pPr>
      <w:r>
        <w:rPr>
          <w:rFonts w:ascii="Cambria Math" w:eastAsiaTheme="minorEastAsia" w:hAnsi="Cambria Math"/>
          <w:iCs/>
        </w:rPr>
        <w:t xml:space="preserve">Para modelar los arcos de los septos en este verticilo, busquemos inicialmente cuales serían sus polos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d>
          <m:dPr>
            <m:ctrlPr>
              <w:rPr>
                <w:rFonts w:ascii="Cambria Math" w:eastAsiaTheme="minorEastAsia" w:hAnsi="Cambria Math"/>
                <w:i/>
                <w:iCs/>
                <w:color w:val="FF00FF"/>
              </w:rPr>
            </m:ctrlPr>
          </m:dPr>
          <m:e>
            <m:sSub>
              <m:sSubPr>
                <m:ctrlPr>
                  <w:rPr>
                    <w:rFonts w:ascii="Cambria Math" w:eastAsiaTheme="minorEastAsia" w:hAnsi="Cambria Math"/>
                    <w:i/>
                    <w:iCs/>
                    <w:color w:val="FF00FF"/>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sub>
                <m:r>
                  <w:rPr>
                    <w:rFonts w:ascii="Cambria Math" w:eastAsiaTheme="minorEastAsia" w:hAnsi="Cambria Math"/>
                    <w:color w:val="FF00FF"/>
                  </w:rPr>
                  <m:t>x</m:t>
                </m:r>
              </m:sub>
            </m:sSub>
            <m:r>
              <w:rPr>
                <w:rFonts w:ascii="Cambria Math" w:eastAsiaTheme="minorEastAsia" w:hAnsi="Cambria Math"/>
                <w:color w:val="FF00FF"/>
              </w:rPr>
              <m:t>,</m:t>
            </m:r>
            <m:sSub>
              <m:sSubPr>
                <m:ctrlPr>
                  <w:rPr>
                    <w:rFonts w:ascii="Cambria Math" w:eastAsiaTheme="minorEastAsia" w:hAnsi="Cambria Math"/>
                    <w:i/>
                    <w:iCs/>
                    <w:color w:val="FF00FF"/>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sub>
                <m:r>
                  <w:rPr>
                    <w:rFonts w:ascii="Cambria Math" w:eastAsiaTheme="minorEastAsia" w:hAnsi="Cambria Math"/>
                    <w:color w:val="FF00FF"/>
                  </w:rPr>
                  <m:t>y</m:t>
                </m:r>
              </m:sub>
            </m:sSub>
          </m:e>
        </m:d>
        <m:r>
          <w:rPr>
            <w:rFonts w:ascii="Cambria Math" w:eastAsiaTheme="minorEastAsia" w:hAnsi="Cambria Math"/>
            <w:color w:val="FF00FF"/>
          </w:rPr>
          <m:t xml:space="preserve">  </m:t>
        </m:r>
      </m:oMath>
      <w:r>
        <w:rPr>
          <w:rFonts w:ascii="Cambria Math" w:eastAsiaTheme="minorEastAsia" w:hAnsi="Cambria Math"/>
          <w:iCs/>
        </w:rPr>
        <w:t>y</w:t>
      </w:r>
      <w:r w:rsidR="004C4C14">
        <w:rPr>
          <w:rFonts w:ascii="Cambria Math" w:eastAsiaTheme="minorEastAsia" w:hAnsi="Cambria Math"/>
          <w:iCs/>
        </w:rPr>
        <w:t>,</w:t>
      </w:r>
      <w:r>
        <w:rPr>
          <w:rFonts w:ascii="Cambria Math" w:eastAsiaTheme="minorEastAsia" w:hAnsi="Cambria Math"/>
          <w:iCs/>
        </w:rPr>
        <w:t xml:space="preserve"> para ello</w:t>
      </w:r>
      <w:r w:rsidR="004C4C14">
        <w:rPr>
          <w:rFonts w:ascii="Cambria Math" w:eastAsiaTheme="minorEastAsia" w:hAnsi="Cambria Math"/>
          <w:iCs/>
        </w:rPr>
        <w:t>,</w:t>
      </w:r>
      <w:r>
        <w:rPr>
          <w:rFonts w:ascii="Cambria Math" w:eastAsiaTheme="minorEastAsia" w:hAnsi="Cambria Math"/>
          <w:iCs/>
        </w:rPr>
        <w:t xml:space="preserve"> podemos utilizar la escena interactiva 7, donde activando el botón cuya imagen es una espiral en color negro </w:t>
      </w:r>
      <w:r>
        <w:rPr>
          <w:noProof/>
        </w:rPr>
        <w:drawing>
          <wp:inline distT="0" distB="0" distL="0" distR="0" wp14:anchorId="42269D67" wp14:editId="5E7146DE">
            <wp:extent cx="215427" cy="215427"/>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218457" cy="218457"/>
                    </a:xfrm>
                    <a:prstGeom prst="rect">
                      <a:avLst/>
                    </a:prstGeom>
                  </pic:spPr>
                </pic:pic>
              </a:graphicData>
            </a:graphic>
          </wp:inline>
        </w:drawing>
      </w:r>
      <w:r>
        <w:rPr>
          <w:rFonts w:ascii="Cambria Math" w:eastAsiaTheme="minorEastAsia" w:hAnsi="Cambria Math"/>
          <w:iCs/>
        </w:rPr>
        <w:t xml:space="preserve"> </w:t>
      </w:r>
      <w:r w:rsidR="0055571E">
        <w:rPr>
          <w:rFonts w:ascii="Cambria Math" w:eastAsiaTheme="minorEastAsia" w:hAnsi="Cambria Math"/>
          <w:iCs/>
        </w:rPr>
        <w:t xml:space="preserve">, </w:t>
      </w:r>
      <w:r>
        <w:rPr>
          <w:rFonts w:ascii="Cambria Math" w:eastAsiaTheme="minorEastAsia" w:hAnsi="Cambria Math"/>
          <w:iCs/>
        </w:rPr>
        <w:t>disponemos de una espiral cordobesa que podemos desplazar cambiando su polo</w:t>
      </w:r>
      <w:r w:rsidR="009850E2">
        <w:rPr>
          <w:rFonts w:ascii="Cambria Math" w:eastAsiaTheme="minorEastAsia" w:hAnsi="Cambria Math"/>
          <w:iCs/>
        </w:rPr>
        <w:t xml:space="preserve">, así como </w:t>
      </w:r>
      <w:r>
        <w:rPr>
          <w:rFonts w:ascii="Cambria Math" w:eastAsiaTheme="minorEastAsia" w:hAnsi="Cambria Math"/>
          <w:iCs/>
        </w:rPr>
        <w:t>escalar</w:t>
      </w:r>
      <w:r w:rsidR="006E6B6B">
        <w:rPr>
          <w:rFonts w:ascii="Cambria Math" w:eastAsiaTheme="minorEastAsia" w:hAnsi="Cambria Math"/>
          <w:iCs/>
        </w:rPr>
        <w:t>la</w:t>
      </w:r>
      <w:r>
        <w:rPr>
          <w:rFonts w:ascii="Cambria Math" w:eastAsiaTheme="minorEastAsia" w:hAnsi="Cambria Math"/>
          <w:iCs/>
        </w:rPr>
        <w:t xml:space="preserve"> adecuadamente para que se adapte a cada uno de esos septos. Su uso nos permite tabular las coordenadas de </w:t>
      </w:r>
      <w:r w:rsidR="00D212D2">
        <w:rPr>
          <w:rFonts w:ascii="Cambria Math" w:eastAsiaTheme="minorEastAsia" w:hAnsi="Cambria Math"/>
          <w:iCs/>
        </w:rPr>
        <w:t>sus</w:t>
      </w:r>
      <w:r>
        <w:rPr>
          <w:rFonts w:ascii="Cambria Math" w:eastAsiaTheme="minorEastAsia" w:hAnsi="Cambria Math"/>
          <w:iCs/>
        </w:rPr>
        <w:t xml:space="preserve"> polos y verificar, en una primera aproximación, que cada septo tiene un factor de escala (o ángulo de retardo) diferente.</w:t>
      </w:r>
    </w:p>
    <w:p w14:paraId="421439F1" w14:textId="77777777" w:rsidR="00AF5C6E" w:rsidRDefault="00AF5C6E" w:rsidP="00AF5C6E">
      <w:pPr>
        <w:rPr>
          <w:rFonts w:ascii="Cambria Math" w:eastAsiaTheme="minorEastAsia" w:hAnsi="Cambria Math"/>
          <w:iCs/>
        </w:rPr>
      </w:pPr>
      <w:r>
        <w:rPr>
          <w:rFonts w:ascii="Cambria Math" w:eastAsiaTheme="minorEastAsia" w:hAnsi="Cambria Math"/>
          <w:iCs/>
        </w:rPr>
        <w:t>Los valores obtenidos están reflejados en la Tabla II.</w:t>
      </w:r>
    </w:p>
    <w:p w14:paraId="1CFFB648" w14:textId="77777777" w:rsidR="00AF5C6E" w:rsidRDefault="00AF5C6E" w:rsidP="00AF5C6E">
      <w:pPr>
        <w:jc w:val="center"/>
        <w:rPr>
          <w:rFonts w:ascii="Cambria Math" w:eastAsiaTheme="minorEastAsia" w:hAnsi="Cambria Math"/>
          <w:iCs/>
        </w:rPr>
      </w:pPr>
      <w:r>
        <w:rPr>
          <w:b/>
          <w:bCs/>
          <w:color w:val="4472C4" w:themeColor="accent1"/>
          <w:sz w:val="18"/>
          <w:szCs w:val="18"/>
        </w:rPr>
        <w:t xml:space="preserve">Tabla II. Coordenadas de los polos de los septos y factor de escala de estos en el primer verticilo. </w:t>
      </w:r>
    </w:p>
    <w:tbl>
      <w:tblPr>
        <w:tblStyle w:val="Tablaconcuadrcula"/>
        <w:tblW w:w="0" w:type="auto"/>
        <w:tblInd w:w="-147" w:type="dxa"/>
        <w:tblLook w:val="04A0" w:firstRow="1" w:lastRow="0" w:firstColumn="1" w:lastColumn="0" w:noHBand="0" w:noVBand="1"/>
      </w:tblPr>
      <w:tblGrid>
        <w:gridCol w:w="366"/>
        <w:gridCol w:w="558"/>
        <w:gridCol w:w="871"/>
        <w:gridCol w:w="871"/>
        <w:gridCol w:w="871"/>
        <w:gridCol w:w="871"/>
        <w:gridCol w:w="871"/>
        <w:gridCol w:w="871"/>
        <w:gridCol w:w="871"/>
        <w:gridCol w:w="871"/>
        <w:gridCol w:w="749"/>
      </w:tblGrid>
      <w:tr w:rsidR="00AF5C6E" w14:paraId="4740976D" w14:textId="77777777" w:rsidTr="00104D89">
        <w:tc>
          <w:tcPr>
            <w:tcW w:w="931" w:type="dxa"/>
            <w:gridSpan w:val="2"/>
          </w:tcPr>
          <w:p w14:paraId="1900B8EF" w14:textId="77777777" w:rsidR="00AF5C6E" w:rsidRPr="00A55D51" w:rsidRDefault="00AF5C6E" w:rsidP="00E3718E">
            <w:pPr>
              <w:jc w:val="center"/>
              <w:rPr>
                <w:rFonts w:ascii="Cambria Math" w:eastAsiaTheme="minorEastAsia" w:hAnsi="Cambria Math"/>
                <w:i/>
                <w:color w:val="FF00FF"/>
              </w:rPr>
            </w:pPr>
            <w:r w:rsidRPr="00A55D51">
              <w:rPr>
                <w:rFonts w:ascii="Cambria Math" w:eastAsiaTheme="minorEastAsia" w:hAnsi="Cambria Math"/>
                <w:iCs/>
                <w:color w:val="FF00FF"/>
              </w:rPr>
              <w:t xml:space="preserve">Polo septo </w:t>
            </w:r>
            <w:r w:rsidRPr="00A55D51">
              <w:rPr>
                <w:rFonts w:ascii="Cambria Math" w:eastAsiaTheme="minorEastAsia" w:hAnsi="Cambria Math"/>
                <w:i/>
                <w:color w:val="FF00FF"/>
              </w:rPr>
              <w:t>n</w:t>
            </w:r>
          </w:p>
        </w:tc>
        <w:tc>
          <w:tcPr>
            <w:tcW w:w="871" w:type="dxa"/>
            <w:vAlign w:val="center"/>
          </w:tcPr>
          <w:p w14:paraId="4BC354F5"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0</w:t>
            </w:r>
          </w:p>
        </w:tc>
        <w:tc>
          <w:tcPr>
            <w:tcW w:w="870" w:type="dxa"/>
            <w:vAlign w:val="center"/>
          </w:tcPr>
          <w:p w14:paraId="1F9F1452"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1</w:t>
            </w:r>
          </w:p>
        </w:tc>
        <w:tc>
          <w:tcPr>
            <w:tcW w:w="870" w:type="dxa"/>
            <w:vAlign w:val="center"/>
          </w:tcPr>
          <w:p w14:paraId="34DB550C"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2</w:t>
            </w:r>
          </w:p>
        </w:tc>
        <w:tc>
          <w:tcPr>
            <w:tcW w:w="870" w:type="dxa"/>
            <w:vAlign w:val="center"/>
          </w:tcPr>
          <w:p w14:paraId="5D5A7D3B"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3</w:t>
            </w:r>
          </w:p>
        </w:tc>
        <w:tc>
          <w:tcPr>
            <w:tcW w:w="870" w:type="dxa"/>
            <w:vAlign w:val="center"/>
          </w:tcPr>
          <w:p w14:paraId="73833266"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4</w:t>
            </w:r>
          </w:p>
        </w:tc>
        <w:tc>
          <w:tcPr>
            <w:tcW w:w="870" w:type="dxa"/>
            <w:vAlign w:val="center"/>
          </w:tcPr>
          <w:p w14:paraId="0B315776"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5</w:t>
            </w:r>
          </w:p>
        </w:tc>
        <w:tc>
          <w:tcPr>
            <w:tcW w:w="870" w:type="dxa"/>
            <w:vAlign w:val="center"/>
          </w:tcPr>
          <w:p w14:paraId="7EF50CA0"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6</w:t>
            </w:r>
          </w:p>
        </w:tc>
        <w:tc>
          <w:tcPr>
            <w:tcW w:w="870" w:type="dxa"/>
            <w:vAlign w:val="center"/>
          </w:tcPr>
          <w:p w14:paraId="19F25043"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7</w:t>
            </w:r>
          </w:p>
        </w:tc>
        <w:tc>
          <w:tcPr>
            <w:tcW w:w="749" w:type="dxa"/>
            <w:vAlign w:val="center"/>
          </w:tcPr>
          <w:p w14:paraId="7FFDD0CF"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8</w:t>
            </w:r>
          </w:p>
        </w:tc>
      </w:tr>
      <w:tr w:rsidR="00AF5C6E" w14:paraId="282D180C" w14:textId="77777777" w:rsidTr="00104D89">
        <w:tc>
          <w:tcPr>
            <w:tcW w:w="373" w:type="dxa"/>
            <w:vMerge w:val="restart"/>
          </w:tcPr>
          <w:p w14:paraId="13FDFEC0" w14:textId="77777777" w:rsidR="00AF5C6E" w:rsidRPr="00A55D51" w:rsidRDefault="00AF5C6E" w:rsidP="00E3718E">
            <w:pPr>
              <w:rPr>
                <w:rFonts w:ascii="Calibri Light" w:eastAsia="Times New Roman" w:hAnsi="Calibri Light" w:cs="Times New Roman"/>
                <w:iCs/>
                <w:color w:val="FF00FF"/>
              </w:rPr>
            </w:pPr>
          </w:p>
        </w:tc>
        <w:tc>
          <w:tcPr>
            <w:tcW w:w="558" w:type="dxa"/>
          </w:tcPr>
          <w:p w14:paraId="1222D08A" w14:textId="77777777" w:rsidR="00AF5C6E" w:rsidRPr="00A55D51" w:rsidRDefault="00850A49" w:rsidP="00E3718E">
            <w:pPr>
              <w:rPr>
                <w:rFonts w:ascii="Cambria Math" w:eastAsiaTheme="minorEastAsia" w:hAnsi="Cambria Math"/>
                <w:iCs/>
                <w:color w:val="FF00FF"/>
              </w:rPr>
            </w:pPr>
            <m:oMathPara>
              <m:oMath>
                <m:sSub>
                  <m:sSubPr>
                    <m:ctrlPr>
                      <w:rPr>
                        <w:rFonts w:ascii="Cambria Math" w:eastAsiaTheme="minorEastAsia" w:hAnsi="Cambria Math"/>
                        <w:i/>
                        <w:iCs/>
                        <w:color w:val="FF00FF"/>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sub>
                    <m:r>
                      <w:rPr>
                        <w:rFonts w:ascii="Cambria Math" w:eastAsiaTheme="minorEastAsia" w:hAnsi="Cambria Math"/>
                        <w:color w:val="FF00FF"/>
                      </w:rPr>
                      <m:t>x</m:t>
                    </m:r>
                  </m:sub>
                </m:sSub>
              </m:oMath>
            </m:oMathPara>
          </w:p>
        </w:tc>
        <w:tc>
          <w:tcPr>
            <w:tcW w:w="871" w:type="dxa"/>
          </w:tcPr>
          <w:p w14:paraId="5CA6E7DE"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110</w:t>
            </w:r>
          </w:p>
        </w:tc>
        <w:tc>
          <w:tcPr>
            <w:tcW w:w="870" w:type="dxa"/>
          </w:tcPr>
          <w:p w14:paraId="0A1A1029"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056</w:t>
            </w:r>
          </w:p>
        </w:tc>
        <w:tc>
          <w:tcPr>
            <w:tcW w:w="870" w:type="dxa"/>
          </w:tcPr>
          <w:p w14:paraId="24EAA693"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057</w:t>
            </w:r>
          </w:p>
        </w:tc>
        <w:tc>
          <w:tcPr>
            <w:tcW w:w="870" w:type="dxa"/>
          </w:tcPr>
          <w:p w14:paraId="59051949"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212</w:t>
            </w:r>
          </w:p>
        </w:tc>
        <w:tc>
          <w:tcPr>
            <w:tcW w:w="870" w:type="dxa"/>
          </w:tcPr>
          <w:p w14:paraId="33A7F517"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150</w:t>
            </w:r>
          </w:p>
        </w:tc>
        <w:tc>
          <w:tcPr>
            <w:tcW w:w="870" w:type="dxa"/>
          </w:tcPr>
          <w:p w14:paraId="4D723897"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160</w:t>
            </w:r>
          </w:p>
        </w:tc>
        <w:tc>
          <w:tcPr>
            <w:tcW w:w="870" w:type="dxa"/>
          </w:tcPr>
          <w:p w14:paraId="31F1CC67"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425</w:t>
            </w:r>
          </w:p>
        </w:tc>
        <w:tc>
          <w:tcPr>
            <w:tcW w:w="870" w:type="dxa"/>
          </w:tcPr>
          <w:p w14:paraId="243B5334"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430</w:t>
            </w:r>
          </w:p>
        </w:tc>
        <w:tc>
          <w:tcPr>
            <w:tcW w:w="749" w:type="dxa"/>
          </w:tcPr>
          <w:p w14:paraId="12F3A5D2"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300</w:t>
            </w:r>
          </w:p>
        </w:tc>
      </w:tr>
      <w:tr w:rsidR="00AF5C6E" w14:paraId="7690B902" w14:textId="77777777" w:rsidTr="00104D89">
        <w:tc>
          <w:tcPr>
            <w:tcW w:w="373" w:type="dxa"/>
            <w:vMerge/>
          </w:tcPr>
          <w:p w14:paraId="65004505" w14:textId="77777777" w:rsidR="00AF5C6E" w:rsidRPr="00A55D51" w:rsidRDefault="00AF5C6E" w:rsidP="00E3718E">
            <w:pPr>
              <w:rPr>
                <w:rFonts w:ascii="Calibri" w:eastAsia="Calibri" w:hAnsi="Calibri" w:cs="Calibri"/>
                <w:iCs/>
                <w:color w:val="FF00FF"/>
              </w:rPr>
            </w:pPr>
          </w:p>
        </w:tc>
        <w:tc>
          <w:tcPr>
            <w:tcW w:w="558" w:type="dxa"/>
          </w:tcPr>
          <w:p w14:paraId="5664C7A7" w14:textId="77777777" w:rsidR="00AF5C6E" w:rsidRPr="00A55D51" w:rsidRDefault="00850A49" w:rsidP="00E3718E">
            <w:pPr>
              <w:rPr>
                <w:rFonts w:ascii="Cambria Math" w:eastAsiaTheme="minorEastAsia" w:hAnsi="Cambria Math"/>
                <w:iCs/>
                <w:color w:val="FF00FF"/>
              </w:rPr>
            </w:pPr>
            <m:oMathPara>
              <m:oMath>
                <m:sSub>
                  <m:sSubPr>
                    <m:ctrlPr>
                      <w:rPr>
                        <w:rFonts w:ascii="Cambria Math" w:eastAsiaTheme="minorEastAsia" w:hAnsi="Cambria Math"/>
                        <w:i/>
                        <w:iCs/>
                        <w:color w:val="FF00FF"/>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sub>
                    <m:r>
                      <w:rPr>
                        <w:rFonts w:ascii="Cambria Math" w:eastAsiaTheme="minorEastAsia" w:hAnsi="Cambria Math"/>
                        <w:color w:val="FF00FF"/>
                      </w:rPr>
                      <m:t>y</m:t>
                    </m:r>
                  </m:sub>
                </m:sSub>
              </m:oMath>
            </m:oMathPara>
          </w:p>
        </w:tc>
        <w:tc>
          <w:tcPr>
            <w:tcW w:w="871" w:type="dxa"/>
          </w:tcPr>
          <w:p w14:paraId="734C2EA7"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217</w:t>
            </w:r>
          </w:p>
        </w:tc>
        <w:tc>
          <w:tcPr>
            <w:tcW w:w="870" w:type="dxa"/>
          </w:tcPr>
          <w:p w14:paraId="4CA6A677"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246</w:t>
            </w:r>
          </w:p>
        </w:tc>
        <w:tc>
          <w:tcPr>
            <w:tcW w:w="870" w:type="dxa"/>
          </w:tcPr>
          <w:p w14:paraId="304D0F5A"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250</w:t>
            </w:r>
          </w:p>
        </w:tc>
        <w:tc>
          <w:tcPr>
            <w:tcW w:w="870" w:type="dxa"/>
          </w:tcPr>
          <w:p w14:paraId="1752CDA8"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111</w:t>
            </w:r>
          </w:p>
        </w:tc>
        <w:tc>
          <w:tcPr>
            <w:tcW w:w="870" w:type="dxa"/>
          </w:tcPr>
          <w:p w14:paraId="5EA87754"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180</w:t>
            </w:r>
          </w:p>
        </w:tc>
        <w:tc>
          <w:tcPr>
            <w:tcW w:w="870" w:type="dxa"/>
          </w:tcPr>
          <w:p w14:paraId="7FF6AE6C"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260</w:t>
            </w:r>
          </w:p>
        </w:tc>
        <w:tc>
          <w:tcPr>
            <w:tcW w:w="870" w:type="dxa"/>
          </w:tcPr>
          <w:p w14:paraId="358E6E6E"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w:t>
            </w:r>
            <w:r>
              <w:rPr>
                <w:rFonts w:ascii="Cambria Math" w:eastAsiaTheme="minorEastAsia" w:hAnsi="Cambria Math"/>
                <w:iCs/>
                <w:color w:val="FF00FF"/>
              </w:rPr>
              <w:t>0,</w:t>
            </w:r>
            <w:r w:rsidRPr="00A55D51">
              <w:rPr>
                <w:rFonts w:ascii="Cambria Math" w:eastAsiaTheme="minorEastAsia" w:hAnsi="Cambria Math"/>
                <w:iCs/>
                <w:color w:val="FF00FF"/>
              </w:rPr>
              <w:t>05</w:t>
            </w:r>
            <w:r>
              <w:rPr>
                <w:rFonts w:ascii="Cambria Math" w:eastAsiaTheme="minorEastAsia" w:hAnsi="Cambria Math"/>
                <w:iCs/>
                <w:color w:val="FF00FF"/>
              </w:rPr>
              <w:t>0</w:t>
            </w:r>
          </w:p>
        </w:tc>
        <w:tc>
          <w:tcPr>
            <w:tcW w:w="870" w:type="dxa"/>
          </w:tcPr>
          <w:p w14:paraId="342F3BEB"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300</w:t>
            </w:r>
          </w:p>
        </w:tc>
        <w:tc>
          <w:tcPr>
            <w:tcW w:w="749" w:type="dxa"/>
          </w:tcPr>
          <w:p w14:paraId="131A6491" w14:textId="77777777" w:rsidR="00AF5C6E" w:rsidRPr="00A55D51" w:rsidRDefault="00AF5C6E" w:rsidP="00E3718E">
            <w:pPr>
              <w:jc w:val="right"/>
              <w:rPr>
                <w:rFonts w:ascii="Cambria Math" w:eastAsiaTheme="minorEastAsia" w:hAnsi="Cambria Math"/>
                <w:iCs/>
                <w:color w:val="FF00FF"/>
              </w:rPr>
            </w:pPr>
            <w:r w:rsidRPr="00A55D51">
              <w:rPr>
                <w:rFonts w:ascii="Cambria Math" w:eastAsiaTheme="minorEastAsia" w:hAnsi="Cambria Math"/>
                <w:iCs/>
                <w:color w:val="FF00FF"/>
              </w:rPr>
              <w:t>0</w:t>
            </w:r>
            <w:r>
              <w:rPr>
                <w:rFonts w:ascii="Cambria Math" w:eastAsiaTheme="minorEastAsia" w:hAnsi="Cambria Math"/>
                <w:iCs/>
                <w:color w:val="FF00FF"/>
              </w:rPr>
              <w:t>,</w:t>
            </w:r>
            <w:r w:rsidRPr="00A55D51">
              <w:rPr>
                <w:rFonts w:ascii="Cambria Math" w:eastAsiaTheme="minorEastAsia" w:hAnsi="Cambria Math"/>
                <w:iCs/>
                <w:color w:val="FF00FF"/>
              </w:rPr>
              <w:t>510</w:t>
            </w:r>
          </w:p>
        </w:tc>
      </w:tr>
      <w:tr w:rsidR="00AF5C6E" w14:paraId="0F165D91" w14:textId="77777777" w:rsidTr="00104D89">
        <w:tc>
          <w:tcPr>
            <w:tcW w:w="931" w:type="dxa"/>
            <w:gridSpan w:val="2"/>
          </w:tcPr>
          <w:p w14:paraId="2916739F" w14:textId="77777777" w:rsidR="00AF5C6E" w:rsidRPr="000068D5" w:rsidRDefault="00AF5C6E" w:rsidP="00104D89">
            <w:pPr>
              <w:jc w:val="center"/>
              <w:rPr>
                <w:rFonts w:ascii="Calibri" w:eastAsia="Calibri" w:hAnsi="Calibri" w:cs="Calibri"/>
                <w:i/>
                <w:color w:val="FF00FF"/>
              </w:rPr>
            </w:pPr>
            <w:r>
              <w:rPr>
                <w:rFonts w:ascii="Calibri" w:eastAsia="Calibri" w:hAnsi="Calibri" w:cs="Calibri"/>
                <w:iCs/>
                <w:color w:val="FF00FF"/>
              </w:rPr>
              <w:t xml:space="preserve">Factor escala en el septo </w:t>
            </w:r>
            <w:r>
              <w:rPr>
                <w:rFonts w:ascii="Calibri" w:eastAsia="Calibri" w:hAnsi="Calibri" w:cs="Calibri"/>
                <w:i/>
                <w:color w:val="FF00FF"/>
              </w:rPr>
              <w:t>n</w:t>
            </w:r>
          </w:p>
        </w:tc>
        <w:tc>
          <w:tcPr>
            <w:tcW w:w="871" w:type="dxa"/>
            <w:vAlign w:val="center"/>
          </w:tcPr>
          <w:p w14:paraId="5D5E51D5"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0,4031</w:t>
            </w:r>
          </w:p>
        </w:tc>
        <w:tc>
          <w:tcPr>
            <w:tcW w:w="870" w:type="dxa"/>
            <w:vAlign w:val="center"/>
          </w:tcPr>
          <w:p w14:paraId="067645A1"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0,4131</w:t>
            </w:r>
          </w:p>
        </w:tc>
        <w:tc>
          <w:tcPr>
            <w:tcW w:w="870" w:type="dxa"/>
            <w:vAlign w:val="center"/>
          </w:tcPr>
          <w:p w14:paraId="0259DE86"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0,4431</w:t>
            </w:r>
          </w:p>
        </w:tc>
        <w:tc>
          <w:tcPr>
            <w:tcW w:w="870" w:type="dxa"/>
            <w:vAlign w:val="center"/>
          </w:tcPr>
          <w:p w14:paraId="4CBA7486"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0,5531</w:t>
            </w:r>
          </w:p>
        </w:tc>
        <w:tc>
          <w:tcPr>
            <w:tcW w:w="870" w:type="dxa"/>
            <w:vAlign w:val="center"/>
          </w:tcPr>
          <w:p w14:paraId="28151B37"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0,6531</w:t>
            </w:r>
          </w:p>
        </w:tc>
        <w:tc>
          <w:tcPr>
            <w:tcW w:w="870" w:type="dxa"/>
            <w:vAlign w:val="center"/>
          </w:tcPr>
          <w:p w14:paraId="4CC1D1FD"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0,6331</w:t>
            </w:r>
          </w:p>
        </w:tc>
        <w:tc>
          <w:tcPr>
            <w:tcW w:w="870" w:type="dxa"/>
            <w:vAlign w:val="center"/>
          </w:tcPr>
          <w:p w14:paraId="42A1BBEA"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0,5631</w:t>
            </w:r>
          </w:p>
        </w:tc>
        <w:tc>
          <w:tcPr>
            <w:tcW w:w="870" w:type="dxa"/>
            <w:vAlign w:val="center"/>
          </w:tcPr>
          <w:p w14:paraId="51B2D427"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0,5231</w:t>
            </w:r>
          </w:p>
        </w:tc>
        <w:tc>
          <w:tcPr>
            <w:tcW w:w="749" w:type="dxa"/>
            <w:vAlign w:val="center"/>
          </w:tcPr>
          <w:p w14:paraId="5481B555" w14:textId="77777777" w:rsidR="00AF5C6E" w:rsidRPr="00A55D51" w:rsidRDefault="00AF5C6E" w:rsidP="00E3718E">
            <w:pPr>
              <w:jc w:val="right"/>
              <w:rPr>
                <w:rFonts w:ascii="Cambria Math" w:eastAsiaTheme="minorEastAsia" w:hAnsi="Cambria Math"/>
                <w:iCs/>
                <w:color w:val="FF00FF"/>
              </w:rPr>
            </w:pPr>
            <w:r>
              <w:rPr>
                <w:rFonts w:ascii="Cambria Math" w:eastAsiaTheme="minorEastAsia" w:hAnsi="Cambria Math"/>
                <w:iCs/>
                <w:color w:val="FF00FF"/>
              </w:rPr>
              <w:t>0,5</w:t>
            </w:r>
          </w:p>
        </w:tc>
      </w:tr>
    </w:tbl>
    <w:p w14:paraId="6810356D" w14:textId="77777777" w:rsidR="00AF5C6E" w:rsidRDefault="00AF5C6E" w:rsidP="00AF5C6E">
      <w:pPr>
        <w:rPr>
          <w:rFonts w:ascii="Cambria Math" w:eastAsiaTheme="minorEastAsia" w:hAnsi="Cambria Math"/>
          <w:iCs/>
        </w:rPr>
      </w:pPr>
      <w:r>
        <w:rPr>
          <w:rFonts w:ascii="Cambria Math" w:eastAsiaTheme="minorEastAsia" w:hAnsi="Cambria Math"/>
          <w:iCs/>
        </w:rPr>
        <w:t xml:space="preserve">  </w:t>
      </w:r>
    </w:p>
    <w:p w14:paraId="50DE87D0" w14:textId="27345DAC" w:rsidR="00AF5C6E" w:rsidRDefault="00DF5061" w:rsidP="00AF5C6E">
      <w:pPr>
        <w:rPr>
          <w:rFonts w:ascii="Cambria Math" w:eastAsiaTheme="minorEastAsia" w:hAnsi="Cambria Math"/>
          <w:iCs/>
        </w:rPr>
      </w:pPr>
      <w:r>
        <w:rPr>
          <w:rFonts w:ascii="Cambria Math" w:eastAsiaTheme="minorEastAsia" w:hAnsi="Cambria Math"/>
          <w:iCs/>
        </w:rPr>
        <w:t xml:space="preserve">Y </w:t>
      </w:r>
      <w:r w:rsidR="00AF5C6E">
        <w:rPr>
          <w:rFonts w:ascii="Cambria Math" w:eastAsiaTheme="minorEastAsia" w:hAnsi="Cambria Math"/>
          <w:iCs/>
        </w:rPr>
        <w:t xml:space="preserve">usando </w:t>
      </w:r>
      <w:r w:rsidR="004F3E99">
        <w:rPr>
          <w:rFonts w:ascii="Cambria Math" w:eastAsiaTheme="minorEastAsia" w:hAnsi="Cambria Math"/>
          <w:iCs/>
        </w:rPr>
        <w:t xml:space="preserve">de nuevo </w:t>
      </w:r>
      <w:r w:rsidR="00AF5C6E">
        <w:rPr>
          <w:rFonts w:ascii="Cambria Math" w:eastAsiaTheme="minorEastAsia" w:hAnsi="Cambria Math"/>
          <w:iCs/>
        </w:rPr>
        <w:t xml:space="preserve">la espiral auxiliar de color negro, </w:t>
      </w:r>
      <w:r>
        <w:rPr>
          <w:rFonts w:ascii="Cambria Math" w:eastAsiaTheme="minorEastAsia" w:hAnsi="Cambria Math"/>
          <w:iCs/>
        </w:rPr>
        <w:t xml:space="preserve">comprobamos que </w:t>
      </w:r>
      <w:r w:rsidR="00C64EB1">
        <w:rPr>
          <w:rFonts w:ascii="Cambria Math" w:eastAsiaTheme="minorEastAsia" w:hAnsi="Cambria Math"/>
          <w:iCs/>
        </w:rPr>
        <w:t xml:space="preserve">los polos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FF00FF"/>
          </w:rPr>
          <m:t xml:space="preserve"> </m:t>
        </m:r>
      </m:oMath>
      <w:r w:rsidR="00AF5C6E">
        <w:rPr>
          <w:rFonts w:ascii="Cambria Math" w:eastAsiaTheme="minorEastAsia" w:hAnsi="Cambria Math"/>
          <w:iCs/>
        </w:rPr>
        <w:t>son puntos de la espiral cordobesa:</w:t>
      </w:r>
    </w:p>
    <w:p w14:paraId="040D2203" w14:textId="540713A7" w:rsidR="00AF5C6E" w:rsidRDefault="00850A49" w:rsidP="00AF5C6E">
      <w:pPr>
        <w:jc w:val="center"/>
        <w:rPr>
          <w:rFonts w:ascii="Cambria Math" w:eastAsiaTheme="minorEastAsia" w:hAnsi="Cambria Math"/>
          <w:iCs/>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color w:val="FF00FF"/>
                  </w:rPr>
                </m:ctrlPr>
              </m:mPr>
              <m:mr>
                <m:e>
                  <m:r>
                    <w:rPr>
                      <w:rFonts w:ascii="Cambria Math" w:hAnsi="Cambria Math"/>
                      <w:color w:val="FF00FF"/>
                    </w:rPr>
                    <m:t>x=</m:t>
                  </m:r>
                  <m:sSup>
                    <m:sSupPr>
                      <m:ctrlPr>
                        <w:rPr>
                          <w:rFonts w:ascii="Cambria Math" w:hAnsi="Cambria Math"/>
                          <w:i/>
                          <w:color w:val="FF00FF"/>
                        </w:rPr>
                      </m:ctrlPr>
                    </m:sSupPr>
                    <m:e>
                      <m:r>
                        <w:rPr>
                          <w:rFonts w:ascii="Cambria Math" w:hAnsi="Cambria Math"/>
                          <w:color w:val="FF00FF"/>
                        </w:rPr>
                        <m:t xml:space="preserve"> 0,0263+0,4331 κ</m:t>
                      </m:r>
                    </m:e>
                    <m:sup>
                      <m:r>
                        <w:rPr>
                          <w:rFonts w:ascii="Cambria Math" w:hAnsi="Cambria Math"/>
                          <w:color w:val="FF00FF"/>
                        </w:rPr>
                        <m:t>α</m:t>
                      </m:r>
                    </m:sup>
                  </m:sSup>
                  <m:r>
                    <m:rPr>
                      <m:sty m:val="p"/>
                    </m:rPr>
                    <w:rPr>
                      <w:rFonts w:ascii="Cambria Math" w:hAnsi="Cambria Math"/>
                      <w:color w:val="FF00FF"/>
                    </w:rPr>
                    <m:t>cos⁡</m:t>
                  </m:r>
                  <m:r>
                    <w:rPr>
                      <w:rFonts w:ascii="Cambria Math" w:hAnsi="Cambria Math"/>
                      <w:color w:val="FF00FF"/>
                    </w:rPr>
                    <m:t>(α)</m:t>
                  </m:r>
                </m:e>
              </m:mr>
              <m:mr>
                <m:e>
                  <m:r>
                    <w:rPr>
                      <w:rFonts w:ascii="Cambria Math" w:hAnsi="Cambria Math"/>
                      <w:color w:val="FF00FF"/>
                    </w:rPr>
                    <m:t>y= 0,0600+0,4331</m:t>
                  </m:r>
                  <m:sSup>
                    <m:sSupPr>
                      <m:ctrlPr>
                        <w:rPr>
                          <w:rFonts w:ascii="Cambria Math" w:hAnsi="Cambria Math"/>
                          <w:i/>
                          <w:color w:val="FF00FF"/>
                        </w:rPr>
                      </m:ctrlPr>
                    </m:sSupPr>
                    <m:e>
                      <m:r>
                        <w:rPr>
                          <w:rFonts w:ascii="Cambria Math" w:hAnsi="Cambria Math"/>
                          <w:color w:val="FF00FF"/>
                        </w:rPr>
                        <m:t xml:space="preserve"> κ</m:t>
                      </m:r>
                    </m:e>
                    <m:sup>
                      <m:r>
                        <w:rPr>
                          <w:rFonts w:ascii="Cambria Math" w:hAnsi="Cambria Math"/>
                          <w:color w:val="FF00FF"/>
                        </w:rPr>
                        <m:t>α</m:t>
                      </m:r>
                    </m:sup>
                  </m:sSup>
                  <m:r>
                    <m:rPr>
                      <m:sty m:val="p"/>
                    </m:rPr>
                    <w:rPr>
                      <w:rFonts w:ascii="Cambria Math" w:hAnsi="Cambria Math"/>
                      <w:color w:val="FF00FF"/>
                    </w:rPr>
                    <m:t>sen⁡</m:t>
                  </m:r>
                  <m:r>
                    <w:rPr>
                      <w:rFonts w:ascii="Cambria Math" w:hAnsi="Cambria Math"/>
                      <w:color w:val="FF00FF"/>
                    </w:rPr>
                    <m:t>(α)</m:t>
                  </m:r>
                </m:e>
              </m:mr>
            </m:m>
          </m:e>
        </m:d>
        <m:r>
          <w:rPr>
            <w:rFonts w:ascii="Cambria Math" w:eastAsiaTheme="minorEastAsia" w:hAnsi="Cambria Math"/>
            <w:color w:val="FF00FF"/>
          </w:rPr>
          <m:t xml:space="preserve">      </m:t>
        </m:r>
        <m:r>
          <w:rPr>
            <w:rFonts w:ascii="Cambria Math" w:hAnsi="Cambria Math"/>
            <w:color w:val="FF00FF"/>
          </w:rPr>
          <m:t>α</m:t>
        </m:r>
        <m:r>
          <w:rPr>
            <w:rFonts w:ascii="Cambria Math" w:eastAsiaTheme="minorEastAsia" w:hAnsi="Cambria Math"/>
            <w:color w:val="FF00FF"/>
          </w:rPr>
          <m:t>∈[</m:t>
        </m:r>
        <m:sSub>
          <m:sSubPr>
            <m:ctrlPr>
              <w:rPr>
                <w:rFonts w:ascii="Cambria Math" w:eastAsiaTheme="minorEastAsia" w:hAnsi="Cambria Math"/>
                <w:i/>
                <w:color w:val="FF00FF"/>
              </w:rPr>
            </m:ctrlPr>
          </m:sSubPr>
          <m:e>
            <m:r>
              <w:rPr>
                <w:rFonts w:ascii="Cambria Math" w:eastAsiaTheme="minorEastAsia" w:hAnsi="Cambria Math"/>
                <w:color w:val="FF00FF"/>
              </w:rPr>
              <m:t>θ</m:t>
            </m:r>
          </m:e>
          <m:sub>
            <m:r>
              <w:rPr>
                <w:rFonts w:ascii="Cambria Math" w:eastAsiaTheme="minorEastAsia" w:hAnsi="Cambria Math"/>
                <w:color w:val="FF00FF"/>
              </w:rPr>
              <m:t>i</m:t>
            </m:r>
          </m:sub>
        </m:sSub>
        <m:r>
          <w:rPr>
            <w:rFonts w:ascii="Cambria Math" w:eastAsiaTheme="minorEastAsia" w:hAnsi="Cambria Math"/>
            <w:color w:val="FF00FF"/>
          </w:rPr>
          <m:t xml:space="preserve">, </m:t>
        </m:r>
        <m:sSub>
          <m:sSubPr>
            <m:ctrlPr>
              <w:rPr>
                <w:rFonts w:ascii="Cambria Math" w:eastAsiaTheme="minorEastAsia" w:hAnsi="Cambria Math"/>
                <w:i/>
                <w:color w:val="FF00FF"/>
              </w:rPr>
            </m:ctrlPr>
          </m:sSubPr>
          <m:e>
            <m:r>
              <w:rPr>
                <w:rFonts w:ascii="Cambria Math" w:eastAsiaTheme="minorEastAsia" w:hAnsi="Cambria Math"/>
                <w:color w:val="FF00FF"/>
              </w:rPr>
              <m:t>θ</m:t>
            </m:r>
          </m:e>
          <m:sub>
            <m:r>
              <w:rPr>
                <w:rFonts w:ascii="Cambria Math" w:eastAsiaTheme="minorEastAsia" w:hAnsi="Cambria Math"/>
                <w:color w:val="FF00FF"/>
              </w:rPr>
              <m:t>i</m:t>
            </m:r>
          </m:sub>
        </m:sSub>
        <m:r>
          <w:rPr>
            <w:rFonts w:ascii="Cambria Math" w:eastAsiaTheme="minorEastAsia" w:hAnsi="Cambria Math"/>
            <w:color w:val="FF00FF"/>
          </w:rPr>
          <m:t>+2π]</m:t>
        </m:r>
      </m:oMath>
      <w:r w:rsidR="00AF5C6E">
        <w:rPr>
          <w:rFonts w:eastAsiaTheme="minorEastAsia"/>
          <w:color w:val="FF0000"/>
        </w:rPr>
        <w:t xml:space="preserve">          </w:t>
      </w:r>
      <w:r w:rsidR="00AF5C6E" w:rsidRPr="00E4798A">
        <w:rPr>
          <w:rFonts w:ascii="Cambria Math" w:eastAsiaTheme="minorEastAsia" w:hAnsi="Cambria Math"/>
          <w:iCs/>
        </w:rPr>
        <w:t>(</w:t>
      </w:r>
      <w:r w:rsidR="00AF5C6E">
        <w:rPr>
          <w:rFonts w:ascii="Cambria Math" w:eastAsiaTheme="minorEastAsia" w:hAnsi="Cambria Math"/>
          <w:iCs/>
        </w:rPr>
        <w:t>43</w:t>
      </w:r>
      <w:r w:rsidR="00AF5C6E" w:rsidRPr="00E4798A">
        <w:rPr>
          <w:rFonts w:ascii="Cambria Math" w:eastAsiaTheme="minorEastAsia" w:hAnsi="Cambria Math"/>
          <w:iCs/>
        </w:rPr>
        <w:t>)</w:t>
      </w:r>
    </w:p>
    <w:p w14:paraId="2E89E0D6" w14:textId="2D18BF30" w:rsidR="004F3E99" w:rsidRDefault="004F3E99" w:rsidP="004F3E99">
      <w:pPr>
        <w:jc w:val="both"/>
        <w:rPr>
          <w:rFonts w:ascii="Cambria Math" w:eastAsiaTheme="minorEastAsia" w:hAnsi="Cambria Math"/>
          <w:iCs/>
        </w:rPr>
      </w:pPr>
      <w:r>
        <w:rPr>
          <w:rFonts w:ascii="Cambria Math" w:eastAsiaTheme="minorEastAsia" w:hAnsi="Cambria Math"/>
          <w:iCs/>
        </w:rPr>
        <w:t>(</w:t>
      </w:r>
      <w:r w:rsidR="007D1E73">
        <w:rPr>
          <w:rFonts w:ascii="Cambria Math" w:eastAsiaTheme="minorEastAsia" w:hAnsi="Cambria Math"/>
          <w:iCs/>
        </w:rPr>
        <w:t xml:space="preserve">pulsad en la </w:t>
      </w:r>
      <w:r>
        <w:rPr>
          <w:rFonts w:ascii="Cambria Math" w:eastAsiaTheme="minorEastAsia" w:hAnsi="Cambria Math"/>
          <w:iCs/>
        </w:rPr>
        <w:t>escena interactiva 7</w:t>
      </w:r>
      <w:r w:rsidR="007D1E73">
        <w:rPr>
          <w:rFonts w:ascii="Cambria Math" w:eastAsiaTheme="minorEastAsia" w:hAnsi="Cambria Math"/>
          <w:iCs/>
        </w:rPr>
        <w:t xml:space="preserve"> el</w:t>
      </w:r>
      <w:r>
        <w:rPr>
          <w:rFonts w:ascii="Cambria Math" w:eastAsiaTheme="minorEastAsia" w:hAnsi="Cambria Math"/>
          <w:iCs/>
        </w:rPr>
        <w:t xml:space="preserve"> botón </w:t>
      </w:r>
      <w:r w:rsidR="007D1E73">
        <w:rPr>
          <w:rFonts w:ascii="Cambria Math" w:eastAsiaTheme="minorEastAsia" w:hAnsi="Cambria Math"/>
          <w:iCs/>
        </w:rPr>
        <w:t xml:space="preserve">de la </w:t>
      </w:r>
      <w:r>
        <w:rPr>
          <w:rFonts w:ascii="Cambria Math" w:eastAsiaTheme="minorEastAsia" w:hAnsi="Cambria Math"/>
          <w:iCs/>
        </w:rPr>
        <w:t xml:space="preserve">espiral magenta </w:t>
      </w:r>
      <w:r w:rsidRPr="000658C0">
        <w:rPr>
          <w:rFonts w:ascii="Cambria Math" w:eastAsiaTheme="minorEastAsia" w:hAnsi="Cambria Math"/>
          <w:iCs/>
          <w:noProof/>
        </w:rPr>
        <w:drawing>
          <wp:inline distT="0" distB="0" distL="0" distR="0" wp14:anchorId="1542FAFE" wp14:editId="45A395C0">
            <wp:extent cx="228600" cy="217714"/>
            <wp:effectExtent l="0" t="0" r="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0294" cy="219327"/>
                    </a:xfrm>
                    <a:prstGeom prst="rect">
                      <a:avLst/>
                    </a:prstGeom>
                  </pic:spPr>
                </pic:pic>
              </a:graphicData>
            </a:graphic>
          </wp:inline>
        </w:drawing>
      </w:r>
      <w:r>
        <w:rPr>
          <w:rFonts w:ascii="Cambria Math" w:eastAsiaTheme="minorEastAsia" w:hAnsi="Cambria Math"/>
          <w:iCs/>
        </w:rPr>
        <w:t>)</w:t>
      </w:r>
    </w:p>
    <w:p w14:paraId="06DE92B4" w14:textId="53E2B7E6" w:rsidR="00AF5C6E" w:rsidRDefault="00AF5C6E" w:rsidP="00AF5C6E">
      <w:pPr>
        <w:rPr>
          <w:rFonts w:ascii="Cambria Math" w:eastAsiaTheme="minorEastAsia" w:hAnsi="Cambria Math"/>
          <w:iCs/>
        </w:rPr>
      </w:pPr>
      <w:r>
        <w:rPr>
          <w:rFonts w:ascii="Cambria Math" w:eastAsiaTheme="minorEastAsia" w:hAnsi="Cambria Math"/>
          <w:iCs/>
        </w:rPr>
        <w:t xml:space="preserve">En </w:t>
      </w:r>
      <w:r w:rsidR="00A01C7A">
        <w:rPr>
          <w:rFonts w:ascii="Cambria Math" w:eastAsiaTheme="minorEastAsia" w:hAnsi="Cambria Math"/>
          <w:iCs/>
        </w:rPr>
        <w:t>es</w:t>
      </w:r>
      <w:r w:rsidR="00AE6CBD">
        <w:rPr>
          <w:rFonts w:ascii="Cambria Math" w:eastAsiaTheme="minorEastAsia" w:hAnsi="Cambria Math"/>
          <w:iCs/>
        </w:rPr>
        <w:t>t</w:t>
      </w:r>
      <w:r w:rsidR="00A01C7A">
        <w:rPr>
          <w:rFonts w:ascii="Cambria Math" w:eastAsiaTheme="minorEastAsia" w:hAnsi="Cambria Math"/>
          <w:iCs/>
        </w:rPr>
        <w:t>a espiral de los polos de los septos</w:t>
      </w:r>
      <w:r>
        <w:rPr>
          <w:rFonts w:ascii="Cambria Math" w:eastAsiaTheme="minorEastAsia" w:hAnsi="Cambria Math"/>
          <w:iCs/>
        </w:rPr>
        <w:t xml:space="preserve"> observamos que: </w:t>
      </w:r>
    </w:p>
    <w:p w14:paraId="23AEAD0E" w14:textId="2D48AD39" w:rsidR="00AF5C6E" w:rsidRDefault="00AF5C6E" w:rsidP="00AF5C6E">
      <w:pPr>
        <w:pStyle w:val="Prrafodelista"/>
        <w:numPr>
          <w:ilvl w:val="0"/>
          <w:numId w:val="10"/>
        </w:numPr>
        <w:ind w:left="709"/>
        <w:rPr>
          <w:rFonts w:eastAsiaTheme="minorEastAsia"/>
        </w:rPr>
      </w:pPr>
      <w:r>
        <w:rPr>
          <w:rFonts w:ascii="Cambria Math" w:eastAsiaTheme="minorEastAsia" w:hAnsi="Cambria Math"/>
          <w:iCs/>
        </w:rPr>
        <w:t xml:space="preserve">Su </w:t>
      </w:r>
      <w:r w:rsidRPr="00F43401">
        <w:rPr>
          <w:rFonts w:ascii="Cambria Math" w:eastAsiaTheme="minorEastAsia" w:hAnsi="Cambria Math"/>
          <w:iCs/>
        </w:rPr>
        <w:t xml:space="preserve">polo es </w:t>
      </w:r>
      <m:oMath>
        <m:sSub>
          <m:sSubPr>
            <m:ctrlPr>
              <w:rPr>
                <w:rFonts w:ascii="Cambria Math" w:eastAsiaTheme="minorEastAsia" w:hAnsi="Cambria Math"/>
                <w:i/>
                <w:iCs/>
                <w:color w:val="FF00FF"/>
              </w:rPr>
            </m:ctrlPr>
          </m:sSubPr>
          <m:e>
            <m:r>
              <w:rPr>
                <w:rFonts w:ascii="Cambria Math" w:eastAsiaTheme="minorEastAsia" w:hAnsi="Cambria Math"/>
                <w:color w:val="FF00FF"/>
              </w:rPr>
              <m:t>P</m:t>
            </m:r>
          </m:e>
          <m:sub>
            <m:r>
              <w:rPr>
                <w:rFonts w:ascii="Cambria Math" w:eastAsiaTheme="minorEastAsia" w:hAnsi="Cambria Math"/>
                <w:color w:val="FF00FF"/>
              </w:rPr>
              <m:t>s</m:t>
            </m:r>
          </m:sub>
        </m:sSub>
        <m:r>
          <w:rPr>
            <w:rFonts w:ascii="Cambria Math" w:eastAsiaTheme="minorEastAsia" w:hAnsi="Cambria Math"/>
            <w:color w:val="FF00FF"/>
          </w:rPr>
          <m:t>(0,0263, 0,0600)</m:t>
        </m:r>
      </m:oMath>
      <w:r w:rsidRPr="00F43401">
        <w:rPr>
          <w:rFonts w:ascii="Cambria Math" w:eastAsiaTheme="minorEastAsia" w:hAnsi="Cambria Math"/>
          <w:iCs/>
          <w:color w:val="FF00FF"/>
        </w:rPr>
        <w:t xml:space="preserve"> </w:t>
      </w:r>
      <w:r>
        <w:rPr>
          <w:rFonts w:ascii="Cambria Math" w:eastAsiaTheme="minorEastAsia" w:hAnsi="Cambria Math"/>
          <w:iCs/>
        </w:rPr>
        <w:t>y éste</w:t>
      </w:r>
      <m:oMath>
        <m:r>
          <w:rPr>
            <w:rStyle w:val="Refdenotaalpie"/>
            <w:rFonts w:ascii="Cambria Math" w:eastAsiaTheme="minorEastAsia" w:hAnsi="Cambria Math"/>
            <w:i/>
          </w:rPr>
          <w:footnoteReference w:id="2"/>
        </m:r>
      </m:oMath>
      <w:r>
        <w:rPr>
          <w:rFonts w:ascii="Cambria Math" w:eastAsiaTheme="minorEastAsia" w:hAnsi="Cambria Math"/>
          <w:iCs/>
        </w:rPr>
        <w:t xml:space="preserve"> n</w:t>
      </w:r>
      <w:r w:rsidRPr="00F43401">
        <w:rPr>
          <w:rFonts w:ascii="Cambria Math" w:eastAsiaTheme="minorEastAsia" w:hAnsi="Cambria Math"/>
          <w:iCs/>
        </w:rPr>
        <w:t xml:space="preserve">o coincide ni con el polo de la espiral dorsal en este primer verticilo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sidRPr="00F43401">
        <w:rPr>
          <w:vertAlign w:val="subscript"/>
        </w:rPr>
        <w:t xml:space="preserve"> </w:t>
      </w:r>
      <w:r w:rsidRPr="00F43401">
        <w:rPr>
          <w:color w:val="FF0000"/>
        </w:rPr>
        <w:t>(0.035, 0.080)</w:t>
      </w:r>
      <w:r>
        <w:t xml:space="preserve">, ni con el polo de la espiral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d>
          <m:dPr>
            <m:ctrlPr>
              <w:rPr>
                <w:rFonts w:ascii="Cambria Math" w:hAnsi="Cambria Math"/>
                <w:i/>
                <w:color w:val="1919FF"/>
              </w:rPr>
            </m:ctrlPr>
          </m:dPr>
          <m:e>
            <m:r>
              <w:rPr>
                <w:rFonts w:ascii="Cambria Math" w:hAnsi="Cambria Math"/>
                <w:color w:val="1919FF"/>
              </w:rPr>
              <m:t>0, 0</m:t>
            </m:r>
          </m:e>
        </m:d>
      </m:oMath>
      <w:r w:rsidRPr="00F43401">
        <w:rPr>
          <w:rFonts w:eastAsiaTheme="minorEastAsia"/>
        </w:rPr>
        <w:t xml:space="preserve">. </w:t>
      </w:r>
      <w:r>
        <w:rPr>
          <w:rFonts w:eastAsiaTheme="minorEastAsia"/>
        </w:rPr>
        <w:t xml:space="preserve">No obstante, </w:t>
      </w:r>
      <w:r w:rsidRPr="00F43401">
        <w:rPr>
          <w:rFonts w:eastAsiaTheme="minorEastAsia"/>
        </w:rPr>
        <w:t xml:space="preserve">sí existe una relación entre ellos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iCs/>
                    <w:color w:val="FF00FF"/>
                  </w:rPr>
                </m:ctrlPr>
              </m:sSubPr>
              <m:e>
                <m:r>
                  <w:rPr>
                    <w:rFonts w:ascii="Cambria Math" w:eastAsiaTheme="minorEastAsia" w:hAnsi="Cambria Math"/>
                    <w:color w:val="FF00FF"/>
                  </w:rPr>
                  <m:t>P</m:t>
                </m:r>
              </m:e>
              <m:sub>
                <m:r>
                  <w:rPr>
                    <w:rFonts w:ascii="Cambria Math" w:eastAsiaTheme="minorEastAsia" w:hAnsi="Cambria Math"/>
                    <w:color w:val="FF00FF"/>
                  </w:rPr>
                  <m:t>s</m:t>
                </m:r>
              </m:sub>
            </m:sSub>
          </m:e>
        </m:ac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3</m:t>
            </m:r>
          </m:num>
          <m:den>
            <m:r>
              <w:rPr>
                <w:rFonts w:ascii="Cambria Math" w:eastAsiaTheme="minorEastAsia" w:hAnsi="Cambria Math"/>
              </w:rPr>
              <m:t>4</m:t>
            </m:r>
          </m:den>
        </m:f>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r>
          <m:rPr>
            <m:sty m:val="bi"/>
          </m:rPr>
          <w:rPr>
            <w:rFonts w:ascii="Cambria Math" w:hAnsi="Cambria Math"/>
            <w:color w:val="FF0000"/>
          </w:rPr>
          <m:t xml:space="preserve"> </m:t>
        </m:r>
      </m:oMath>
      <w:r w:rsidRPr="00F43401">
        <w:rPr>
          <w:rFonts w:eastAsiaTheme="minorEastAsia"/>
        </w:rPr>
        <w:t xml:space="preserve">. </w:t>
      </w:r>
    </w:p>
    <w:p w14:paraId="7F31A542" w14:textId="77777777" w:rsidR="00AF5C6E" w:rsidRDefault="00AF5C6E" w:rsidP="00493536">
      <w:pPr>
        <w:pStyle w:val="Prrafodelista"/>
        <w:numPr>
          <w:ilvl w:val="0"/>
          <w:numId w:val="10"/>
        </w:numPr>
        <w:ind w:left="709"/>
        <w:jc w:val="both"/>
        <w:rPr>
          <w:rFonts w:eastAsiaTheme="minorEastAsia"/>
        </w:rPr>
      </w:pPr>
      <w:r>
        <w:rPr>
          <w:rFonts w:eastAsiaTheme="minorEastAsia"/>
        </w:rPr>
        <w:t>E</w:t>
      </w:r>
      <w:r w:rsidRPr="00F43401">
        <w:rPr>
          <w:rFonts w:eastAsiaTheme="minorEastAsia"/>
        </w:rPr>
        <w:t xml:space="preserve">l factor de escala es </w:t>
      </w:r>
      <m:oMath>
        <m:r>
          <w:rPr>
            <w:rFonts w:ascii="Cambria Math" w:hAnsi="Cambria Math"/>
            <w:color w:val="FF00FF"/>
          </w:rPr>
          <m:t>0,4331</m:t>
        </m:r>
      </m:oMath>
      <w:r w:rsidRPr="00F43401">
        <w:rPr>
          <w:rFonts w:eastAsiaTheme="minorEastAsia"/>
        </w:rPr>
        <w:t xml:space="preserve">, difiere del hallado en la sección anterior para la espiral de los polos en el segundo y tercer verticilo (22) que </w:t>
      </w:r>
      <w:r>
        <w:rPr>
          <w:rFonts w:eastAsiaTheme="minorEastAsia"/>
        </w:rPr>
        <w:t xml:space="preserve">en ese caso </w:t>
      </w:r>
      <w:r w:rsidRPr="00F43401">
        <w:rPr>
          <w:rFonts w:eastAsiaTheme="minorEastAsia"/>
        </w:rPr>
        <w:t xml:space="preserve">era </w:t>
      </w:r>
      <m:oMath>
        <m:r>
          <w:rPr>
            <w:rFonts w:ascii="Cambria Math" w:hAnsi="Cambria Math"/>
            <w:color w:val="FF00FF"/>
          </w:rPr>
          <m:t>e</m:t>
        </m:r>
        <m:r>
          <w:rPr>
            <w:rFonts w:ascii="Cambria Math" w:eastAsiaTheme="minorEastAsia" w:hAnsi="Cambria Math"/>
            <w:color w:val="FF00FF"/>
          </w:rPr>
          <m:t>=0,5</m:t>
        </m:r>
      </m:oMath>
      <w:r w:rsidRPr="00F43401">
        <w:rPr>
          <w:rFonts w:eastAsiaTheme="minorEastAsia"/>
        </w:rPr>
        <w:t xml:space="preserve">.  </w:t>
      </w:r>
      <w:r w:rsidRPr="00493536">
        <w:rPr>
          <w:rFonts w:eastAsiaTheme="minorEastAsia"/>
        </w:rPr>
        <w:t>Habrá que preguntarse por el porqué de ese cambio, es decir, buscar su explicación matemática.</w:t>
      </w:r>
    </w:p>
    <w:p w14:paraId="2E9DD781" w14:textId="15F12984" w:rsidR="00AF5C6E" w:rsidRPr="00214350" w:rsidRDefault="00AF5C6E" w:rsidP="00493536">
      <w:pPr>
        <w:pStyle w:val="Prrafodelista"/>
        <w:numPr>
          <w:ilvl w:val="0"/>
          <w:numId w:val="10"/>
        </w:numPr>
        <w:ind w:left="709"/>
        <w:jc w:val="both"/>
        <w:rPr>
          <w:rFonts w:eastAsiaTheme="minorEastAsia"/>
        </w:rPr>
      </w:pPr>
      <w:r>
        <w:rPr>
          <w:rFonts w:eastAsiaTheme="minorEastAsia"/>
        </w:rPr>
        <w:t xml:space="preserve">Los ángulos </w:t>
      </w:r>
      <m:oMath>
        <m:acc>
          <m:accPr>
            <m:ctrlPr>
              <w:rPr>
                <w:rFonts w:ascii="Cambria Math" w:eastAsiaTheme="minorEastAsia" w:hAnsi="Cambria Math"/>
                <w:i/>
                <w:color w:val="FF00FF"/>
              </w:rPr>
            </m:ctrlPr>
          </m:accPr>
          <m:e>
            <m:sSub>
              <m:sSubPr>
                <m:ctrlPr>
                  <w:rPr>
                    <w:rFonts w:ascii="Cambria Math" w:eastAsiaTheme="minorEastAsia" w:hAnsi="Cambria Math"/>
                    <w:i/>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sSub>
              <m:sSubPr>
                <m:ctrlPr>
                  <w:rPr>
                    <w:rFonts w:ascii="Cambria Math" w:eastAsiaTheme="minorEastAsia" w:hAnsi="Cambria Math"/>
                    <w:i/>
                    <w:color w:val="FF00FF"/>
                  </w:rPr>
                </m:ctrlPr>
              </m:sSubPr>
              <m:e>
                <m:r>
                  <w:rPr>
                    <w:rFonts w:ascii="Cambria Math" w:eastAsiaTheme="minorEastAsia" w:hAnsi="Cambria Math"/>
                    <w:color w:val="FF00FF"/>
                  </w:rPr>
                  <m:t>P</m:t>
                </m:r>
              </m:e>
              <m:sub>
                <m:r>
                  <w:rPr>
                    <w:rFonts w:ascii="Cambria Math" w:eastAsiaTheme="minorEastAsia" w:hAnsi="Cambria Math"/>
                    <w:color w:val="FF00FF"/>
                  </w:rPr>
                  <m:t>s</m:t>
                </m:r>
              </m:sub>
            </m:sSub>
            <m:sSub>
              <m:sSubPr>
                <m:ctrlPr>
                  <w:rPr>
                    <w:rFonts w:ascii="Cambria Math" w:eastAsiaTheme="minorEastAsia" w:hAnsi="Cambria Math"/>
                    <w:i/>
                    <w:color w:val="FF00FF"/>
                  </w:rPr>
                </m:ctrlPr>
              </m:sSubPr>
              <m:e>
                <m:r>
                  <w:rPr>
                    <w:rFonts w:ascii="Cambria Math" w:eastAsiaTheme="minorEastAsia" w:hAnsi="Cambria Math"/>
                    <w:color w:val="FF00FF"/>
                  </w:rPr>
                  <m:t>S</m:t>
                </m:r>
              </m:e>
              <m:sub>
                <m:r>
                  <w:rPr>
                    <w:rFonts w:ascii="Cambria Math" w:eastAsiaTheme="minorEastAsia" w:hAnsi="Cambria Math"/>
                    <w:color w:val="FF00FF"/>
                  </w:rPr>
                  <m:t>n+1</m:t>
                </m:r>
              </m:sub>
            </m:sSub>
          </m:e>
        </m:acc>
        <m:r>
          <w:rPr>
            <w:rFonts w:ascii="Cambria Math" w:eastAsiaTheme="minorEastAsia" w:hAnsi="Cambria Math"/>
            <w:color w:val="FF00FF"/>
          </w:rPr>
          <m:t>, 0≤n≤7</m:t>
        </m:r>
      </m:oMath>
      <w:r>
        <w:rPr>
          <w:rFonts w:eastAsiaTheme="minorEastAsia"/>
          <w:color w:val="FF00FF"/>
        </w:rPr>
        <w:t xml:space="preserve"> </w:t>
      </w:r>
      <w:r>
        <w:rPr>
          <w:rFonts w:eastAsiaTheme="minorEastAsia"/>
        </w:rPr>
        <w:t xml:space="preserve">que miden el paso entre los polos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FF00FF"/>
          </w:rPr>
          <m:t xml:space="preserve"> </m:t>
        </m:r>
      </m:oMath>
      <w:r>
        <w:rPr>
          <w:rFonts w:eastAsiaTheme="minorEastAsia"/>
        </w:rPr>
        <w:t xml:space="preserve">en esta espiral se observa que son distintos. Calculando </w:t>
      </w:r>
      <w:r w:rsidR="00F912F0">
        <w:rPr>
          <w:rFonts w:eastAsiaTheme="minorEastAsia"/>
        </w:rPr>
        <w:t>los</w:t>
      </w:r>
      <w:r>
        <w:rPr>
          <w:rFonts w:eastAsiaTheme="minorEastAsia"/>
        </w:rPr>
        <w:t xml:space="preserve"> ángulos a partir de las coordenadas de esos puntos obtenemos que aproximadamente son: </w:t>
      </w:r>
      <m:oMath>
        <m:r>
          <w:rPr>
            <w:rFonts w:ascii="Cambria Math" w:eastAsiaTheme="minorEastAsia" w:hAnsi="Cambria Math"/>
            <w:color w:val="FF00FF"/>
          </w:rPr>
          <m:t>19°, 33°, 54°, 66°, 59°, 52°, 46°,28°</m:t>
        </m:r>
      </m:oMath>
      <w:r>
        <w:rPr>
          <w:rFonts w:eastAsiaTheme="minorEastAsia"/>
        </w:rPr>
        <w:t xml:space="preserve">, es decir, un crecimiento inicial, una estabilización posterior y un decrecimiento que confluye al valor </w:t>
      </w:r>
      <m:oMath>
        <m:r>
          <w:rPr>
            <w:rFonts w:ascii="Cambria Math" w:eastAsiaTheme="minorEastAsia" w:hAnsi="Cambria Math"/>
            <w:color w:val="FF00FF"/>
          </w:rPr>
          <m:t xml:space="preserve">22,5°= </m:t>
        </m:r>
        <m:f>
          <m:fPr>
            <m:ctrlPr>
              <w:rPr>
                <w:rFonts w:ascii="Cambria Math" w:eastAsiaTheme="minorEastAsia" w:hAnsi="Cambria Math"/>
                <w:i/>
                <w:color w:val="FF00FF"/>
              </w:rPr>
            </m:ctrlPr>
          </m:fPr>
          <m:num>
            <m:r>
              <w:rPr>
                <w:rFonts w:ascii="Cambria Math" w:eastAsiaTheme="minorEastAsia" w:hAnsi="Cambria Math"/>
                <w:color w:val="FF00FF"/>
              </w:rPr>
              <m:t>π</m:t>
            </m:r>
          </m:num>
          <m:den>
            <m:r>
              <w:rPr>
                <w:rFonts w:ascii="Cambria Math" w:eastAsiaTheme="minorEastAsia" w:hAnsi="Cambria Math"/>
                <w:color w:val="FF00FF"/>
              </w:rPr>
              <m:t>8</m:t>
            </m:r>
          </m:den>
        </m:f>
      </m:oMath>
      <w:r>
        <w:rPr>
          <w:rFonts w:eastAsiaTheme="minorEastAsia"/>
          <w:color w:val="FF00FF"/>
        </w:rPr>
        <w:t xml:space="preserve"> </w:t>
      </w:r>
      <w:r>
        <w:rPr>
          <w:rFonts w:eastAsiaTheme="minorEastAsia"/>
        </w:rPr>
        <w:t xml:space="preserve"> que es el paso angular que acontece en el segundo y tercer </w:t>
      </w:r>
      <w:r>
        <w:rPr>
          <w:rFonts w:eastAsiaTheme="minorEastAsia"/>
        </w:rPr>
        <w:lastRenderedPageBreak/>
        <w:t>verticilo. Ello se corresponde con el análisis realizado previamente respecto a las áreas de las secciones de las cámaras.</w:t>
      </w:r>
    </w:p>
    <w:p w14:paraId="2F7CB536" w14:textId="74908C3C" w:rsidR="00AF5C6E" w:rsidRPr="00C920AE" w:rsidRDefault="00AF5C6E" w:rsidP="00AF5C6E">
      <w:pPr>
        <w:pStyle w:val="Prrafodelista"/>
        <w:numPr>
          <w:ilvl w:val="0"/>
          <w:numId w:val="10"/>
        </w:numPr>
        <w:ind w:left="709"/>
        <w:jc w:val="both"/>
        <w:rPr>
          <w:rFonts w:eastAsiaTheme="minorEastAsia"/>
        </w:rPr>
      </w:pPr>
      <w:r w:rsidRPr="00C920AE">
        <w:rPr>
          <w:rFonts w:eastAsiaTheme="minorEastAsia"/>
        </w:rPr>
        <w:t xml:space="preserve">Hay un punto </w:t>
      </w:r>
      <m:oMath>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r>
          <w:rPr>
            <w:rFonts w:ascii="Cambria Math" w:eastAsiaTheme="minorEastAsia" w:hAnsi="Cambria Math"/>
            <w:color w:val="FF00FF"/>
          </w:rPr>
          <m:t>(0.07,0.16)</m:t>
        </m:r>
      </m:oMath>
      <w:r w:rsidRPr="00C920AE">
        <w:rPr>
          <w:rFonts w:eastAsiaTheme="minorEastAsia"/>
        </w:rPr>
        <w:t xml:space="preserve">, situado en el eje polar, desde el que los ángulos que definen ese paso entre polos, es decir,  </w:t>
      </w:r>
      <m:oMath>
        <m:acc>
          <m:accPr>
            <m:ctrlPr>
              <w:rPr>
                <w:rFonts w:ascii="Cambria Math" w:eastAsiaTheme="minorEastAsia" w:hAnsi="Cambria Math"/>
                <w:i/>
                <w:color w:val="FF00FF"/>
              </w:rPr>
            </m:ctrlPr>
          </m:accPr>
          <m:e>
            <m:sSub>
              <m:sSubPr>
                <m:ctrlPr>
                  <w:rPr>
                    <w:rFonts w:ascii="Cambria Math" w:eastAsiaTheme="minorEastAsia" w:hAnsi="Cambria Math"/>
                    <w:i/>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sSub>
              <m:sSubPr>
                <m:ctrlPr>
                  <w:rPr>
                    <w:rFonts w:ascii="Cambria Math" w:eastAsiaTheme="minorEastAsia" w:hAnsi="Cambria Math"/>
                    <w:i/>
                    <w:color w:val="FF00FF"/>
                  </w:rPr>
                </m:ctrlPr>
              </m:sSubPr>
              <m:e>
                <m:r>
                  <w:rPr>
                    <w:rFonts w:ascii="Cambria Math" w:eastAsiaTheme="minorEastAsia" w:hAnsi="Cambria Math"/>
                    <w:color w:val="FF00FF"/>
                  </w:rPr>
                  <m:t>S</m:t>
                </m:r>
              </m:e>
              <m:sub>
                <m:r>
                  <w:rPr>
                    <w:rFonts w:ascii="Cambria Math" w:eastAsiaTheme="minorEastAsia" w:hAnsi="Cambria Math"/>
                    <w:color w:val="FF00FF"/>
                  </w:rPr>
                  <m:t>n+1</m:t>
                </m:r>
              </m:sub>
            </m:sSub>
          </m:e>
        </m:acc>
        <m:r>
          <w:rPr>
            <w:rFonts w:ascii="Cambria Math" w:eastAsiaTheme="minorEastAsia" w:hAnsi="Cambria Math"/>
            <w:color w:val="FF00FF"/>
          </w:rPr>
          <m:t>, 0≤n≤7</m:t>
        </m:r>
      </m:oMath>
      <w:r w:rsidRPr="00C920AE">
        <w:rPr>
          <w:rFonts w:eastAsiaTheme="minorEastAsia"/>
        </w:rPr>
        <w:t xml:space="preserve">, se corresponden con un valor constante de </w:t>
      </w:r>
      <m:oMath>
        <m:f>
          <m:fPr>
            <m:ctrlPr>
              <w:rPr>
                <w:rFonts w:ascii="Cambria Math" w:eastAsiaTheme="minorEastAsia" w:hAnsi="Cambria Math"/>
                <w:i/>
                <w:color w:val="FF00FF"/>
              </w:rPr>
            </m:ctrlPr>
          </m:fPr>
          <m:num>
            <m:r>
              <w:rPr>
                <w:rFonts w:ascii="Cambria Math" w:eastAsiaTheme="minorEastAsia" w:hAnsi="Cambria Math"/>
                <w:color w:val="FF00FF"/>
              </w:rPr>
              <m:t>π</m:t>
            </m:r>
          </m:num>
          <m:den>
            <m:r>
              <w:rPr>
                <w:rFonts w:ascii="Cambria Math" w:eastAsiaTheme="minorEastAsia" w:hAnsi="Cambria Math"/>
                <w:color w:val="FF00FF"/>
              </w:rPr>
              <m:t>4</m:t>
            </m:r>
          </m:den>
        </m:f>
      </m:oMath>
      <w:r w:rsidRPr="00C920AE">
        <w:rPr>
          <w:rFonts w:eastAsiaTheme="minorEastAsia"/>
        </w:rPr>
        <w:t xml:space="preserve">  (ver imagen derecha de la Fig. 44 o bien en la escena interactiva 7 podemos pulsar el botón que visualiza un haz de radios de color magenta </w:t>
      </w:r>
      <w:r>
        <w:rPr>
          <w:noProof/>
        </w:rPr>
        <w:drawing>
          <wp:inline distT="0" distB="0" distL="0" distR="0" wp14:anchorId="3AB8934E" wp14:editId="55F7FD50">
            <wp:extent cx="216035" cy="21603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18324" cy="218324"/>
                    </a:xfrm>
                    <a:prstGeom prst="rect">
                      <a:avLst/>
                    </a:prstGeom>
                  </pic:spPr>
                </pic:pic>
              </a:graphicData>
            </a:graphic>
          </wp:inline>
        </w:drawing>
      </w:r>
      <w:r w:rsidR="00296369" w:rsidRPr="00C920AE">
        <w:rPr>
          <w:rFonts w:eastAsiaTheme="minorEastAsia"/>
        </w:rPr>
        <w:t xml:space="preserve"> </w:t>
      </w:r>
      <w:r>
        <w:rPr>
          <w:rStyle w:val="Refdenotaalpie"/>
          <w:rFonts w:eastAsiaTheme="minorEastAsia"/>
        </w:rPr>
        <w:footnoteReference w:id="3"/>
      </w:r>
      <w:r w:rsidRPr="00C920AE">
        <w:rPr>
          <w:rFonts w:eastAsiaTheme="minorEastAsia"/>
        </w:rPr>
        <w:t xml:space="preserve">). </w:t>
      </w:r>
      <w:r w:rsidR="00DC09AB" w:rsidRPr="00C920AE">
        <w:rPr>
          <w:rFonts w:eastAsiaTheme="minorEastAsia"/>
        </w:rPr>
        <w:t xml:space="preserve">¿Tiene esa posición una razón </w:t>
      </w:r>
      <w:r w:rsidR="00A2439F" w:rsidRPr="00C920AE">
        <w:rPr>
          <w:rFonts w:eastAsiaTheme="minorEastAsia"/>
        </w:rPr>
        <w:t>especial</w:t>
      </w:r>
      <w:r w:rsidR="00C920AE" w:rsidRPr="00C920AE">
        <w:rPr>
          <w:rFonts w:eastAsiaTheme="minorEastAsia"/>
        </w:rPr>
        <w:t>, un porqué especial?</w:t>
      </w:r>
    </w:p>
    <w:p w14:paraId="5E40A4BE" w14:textId="3865C3FB" w:rsidR="00AF5C6E" w:rsidRDefault="00AF5C6E" w:rsidP="00C920AE">
      <w:pPr>
        <w:pStyle w:val="Prrafodelista"/>
        <w:numPr>
          <w:ilvl w:val="0"/>
          <w:numId w:val="10"/>
        </w:numPr>
        <w:ind w:left="709"/>
        <w:jc w:val="both"/>
        <w:rPr>
          <w:rFonts w:eastAsiaTheme="minorEastAsia"/>
        </w:rPr>
      </w:pPr>
      <w:r>
        <w:rPr>
          <w:rFonts w:eastAsiaTheme="minorEastAsia"/>
        </w:rPr>
        <w:t xml:space="preserve">La relación entre el polo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oMath>
      <w:r>
        <w:rPr>
          <w:rFonts w:eastAsiaTheme="minorEastAsia"/>
        </w:rPr>
        <w:t>, este centro</w:t>
      </w:r>
      <m:oMath>
        <m:r>
          <w:rPr>
            <w:rFonts w:ascii="Cambria Math" w:eastAsiaTheme="minorEastAsia" w:hAnsi="Cambria Math"/>
          </w:rPr>
          <m:t xml:space="preserve"> </m:t>
        </m:r>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oMath>
      <w:r>
        <w:rPr>
          <w:rFonts w:eastAsiaTheme="minorEastAsia"/>
        </w:rPr>
        <w:t xml:space="preserve"> y el polo dorsal </w:t>
      </w:r>
      <w:r w:rsidRPr="00FA2DDD">
        <w:rPr>
          <w:i/>
          <w:iCs/>
          <w:color w:val="FF0000"/>
        </w:rPr>
        <w:t>D</w:t>
      </w:r>
      <w:r>
        <w:t xml:space="preserve"> es: </w:t>
      </w:r>
      <m:oMath>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e>
        </m:acc>
        <m:r>
          <w:rPr>
            <w:rFonts w:ascii="Cambria Math" w:hAnsi="Cambria Math"/>
          </w:rPr>
          <m:t>=2</m:t>
        </m:r>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 xml:space="preserve">. Es decir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Pr>
          <w:i/>
          <w:iCs/>
          <w:color w:val="FF0000"/>
        </w:rPr>
        <w:t xml:space="preserve"> </w:t>
      </w:r>
      <w:r>
        <w:t xml:space="preserve">es el centro de simetría de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oMath>
      <w:r>
        <w:rPr>
          <w:rFonts w:eastAsiaTheme="minorEastAsia"/>
        </w:rPr>
        <w:t xml:space="preserve"> y</w:t>
      </w:r>
      <m:oMath>
        <m:r>
          <w:rPr>
            <w:rFonts w:ascii="Cambria Math" w:eastAsiaTheme="minorEastAsia" w:hAnsi="Cambria Math"/>
          </w:rPr>
          <m:t xml:space="preserve"> </m:t>
        </m:r>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oMath>
      <w:r w:rsidRPr="00496E61">
        <w:rPr>
          <w:rFonts w:eastAsiaTheme="minorEastAsia"/>
        </w:rPr>
        <w:t>.</w:t>
      </w:r>
      <w:r>
        <w:rPr>
          <w:rFonts w:eastAsiaTheme="minorEastAsia"/>
        </w:rPr>
        <w:t xml:space="preserve"> (imagen derecha de la fig. 44).</w:t>
      </w:r>
    </w:p>
    <w:p w14:paraId="775ADC1D" w14:textId="2A04E25B" w:rsidR="001A749F" w:rsidRDefault="001A749F" w:rsidP="001A749F">
      <w:pPr>
        <w:pStyle w:val="Prrafodelista"/>
        <w:ind w:left="709"/>
        <w:rPr>
          <w:rFonts w:eastAsiaTheme="minorEastAsia"/>
        </w:rPr>
      </w:pPr>
    </w:p>
    <w:p w14:paraId="186C82AB" w14:textId="77777777" w:rsidR="001A749F" w:rsidRDefault="001A749F" w:rsidP="001A749F">
      <w:pPr>
        <w:pStyle w:val="Prrafodelista"/>
        <w:ind w:left="709"/>
        <w:rPr>
          <w:rFonts w:eastAsiaTheme="minorEastAsia"/>
        </w:rPr>
      </w:pPr>
    </w:p>
    <w:p w14:paraId="73BB4629" w14:textId="77777777" w:rsidR="001A749F" w:rsidRDefault="001A749F" w:rsidP="001A749F">
      <w:pPr>
        <w:pStyle w:val="Prrafodelista"/>
        <w:ind w:left="709"/>
        <w:jc w:val="center"/>
        <w:rPr>
          <w:rFonts w:eastAsiaTheme="minorEastAsia"/>
        </w:rPr>
      </w:pPr>
      <w:r w:rsidRPr="00033EBB">
        <w:rPr>
          <w:rFonts w:eastAsiaTheme="minorEastAsia"/>
          <w:noProof/>
        </w:rPr>
        <w:drawing>
          <wp:inline distT="0" distB="0" distL="0" distR="0" wp14:anchorId="1EDFAA02" wp14:editId="301B3696">
            <wp:extent cx="2186305" cy="2417142"/>
            <wp:effectExtent l="0" t="0" r="4445" b="2540"/>
            <wp:docPr id="47" name="Imagen 47" descr="Gráfico radial&#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Imagen 47" descr="Gráfico radial&#10;&#10;Descripción generada automáticamente con confianza media"/>
                    <pic:cNvPicPr/>
                  </pic:nvPicPr>
                  <pic:blipFill>
                    <a:blip r:embed="rId16"/>
                    <a:stretch>
                      <a:fillRect/>
                    </a:stretch>
                  </pic:blipFill>
                  <pic:spPr>
                    <a:xfrm>
                      <a:off x="0" y="0"/>
                      <a:ext cx="2286980" cy="2528446"/>
                    </a:xfrm>
                    <a:prstGeom prst="rect">
                      <a:avLst/>
                    </a:prstGeom>
                  </pic:spPr>
                </pic:pic>
              </a:graphicData>
            </a:graphic>
          </wp:inline>
        </w:drawing>
      </w:r>
      <w:r>
        <w:rPr>
          <w:noProof/>
        </w:rPr>
        <w:t xml:space="preserve">        </w:t>
      </w:r>
      <w:r w:rsidRPr="00886B7F">
        <w:rPr>
          <w:noProof/>
        </w:rPr>
        <w:drawing>
          <wp:inline distT="0" distB="0" distL="0" distR="0" wp14:anchorId="15D15E2E" wp14:editId="61456923">
            <wp:extent cx="2502470" cy="2315210"/>
            <wp:effectExtent l="0" t="0" r="0" b="8890"/>
            <wp:docPr id="53" name="Imagen 53"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Imagen 53" descr="Diagrama&#10;&#10;Descripción generada automáticamente"/>
                    <pic:cNvPicPr/>
                  </pic:nvPicPr>
                  <pic:blipFill>
                    <a:blip r:embed="rId17"/>
                    <a:stretch>
                      <a:fillRect/>
                    </a:stretch>
                  </pic:blipFill>
                  <pic:spPr>
                    <a:xfrm>
                      <a:off x="0" y="0"/>
                      <a:ext cx="2532653" cy="2343134"/>
                    </a:xfrm>
                    <a:prstGeom prst="rect">
                      <a:avLst/>
                    </a:prstGeom>
                  </pic:spPr>
                </pic:pic>
              </a:graphicData>
            </a:graphic>
          </wp:inline>
        </w:drawing>
      </w:r>
      <w:r>
        <w:rPr>
          <w:noProof/>
        </w:rPr>
        <w:t xml:space="preserve">  </w:t>
      </w:r>
      <w:r w:rsidRPr="00871BBA">
        <w:rPr>
          <w:noProof/>
        </w:rPr>
        <w:t xml:space="preserve"> </w:t>
      </w:r>
    </w:p>
    <w:p w14:paraId="727F7606" w14:textId="77777777" w:rsidR="001A749F" w:rsidRDefault="001A749F" w:rsidP="001A749F">
      <w:pPr>
        <w:jc w:val="center"/>
        <w:rPr>
          <w:b/>
          <w:bCs/>
          <w:color w:val="4472C4" w:themeColor="accent1"/>
          <w:sz w:val="18"/>
          <w:szCs w:val="18"/>
        </w:rPr>
      </w:pPr>
      <w:r>
        <w:rPr>
          <w:b/>
          <w:bCs/>
          <w:color w:val="4472C4" w:themeColor="accent1"/>
          <w:sz w:val="18"/>
          <w:szCs w:val="18"/>
        </w:rPr>
        <w:t>Fig. 44. Perspectiva desde la que el paso angular entre los polos de los septos en el primer verticilo es constante. Imagen izquierda: ajuste del paso angular. Imagen derecha: modelo</w:t>
      </w:r>
    </w:p>
    <w:p w14:paraId="48FEF070" w14:textId="77777777" w:rsidR="001A749F" w:rsidRDefault="001A749F" w:rsidP="00AF5C6E">
      <w:pPr>
        <w:rPr>
          <w:rFonts w:eastAsiaTheme="minorEastAsia"/>
        </w:rPr>
      </w:pPr>
    </w:p>
    <w:p w14:paraId="6FBDCAED" w14:textId="7B7EC2AA" w:rsidR="00AF5C6E" w:rsidRDefault="00AF5C6E" w:rsidP="00F94CF5">
      <w:pPr>
        <w:jc w:val="both"/>
        <w:rPr>
          <w:rFonts w:eastAsiaTheme="minorEastAsia"/>
        </w:rPr>
      </w:pPr>
      <w:r w:rsidRPr="007A260A">
        <w:rPr>
          <w:rFonts w:eastAsiaTheme="minorEastAsia"/>
        </w:rPr>
        <w:t>Así pues</w:t>
      </w:r>
      <w:r>
        <w:rPr>
          <w:rFonts w:eastAsiaTheme="minorEastAsia"/>
        </w:rPr>
        <w:t xml:space="preserve">, la base constructiva que estamos siguiendo para la determinación del modelo nos </w:t>
      </w:r>
      <w:r w:rsidR="00EB21BD">
        <w:rPr>
          <w:rFonts w:eastAsiaTheme="minorEastAsia"/>
        </w:rPr>
        <w:t>marca que</w:t>
      </w:r>
      <w:r>
        <w:rPr>
          <w:rFonts w:eastAsiaTheme="minorEastAsia"/>
        </w:rPr>
        <w:t xml:space="preserve"> éste puede obtenerse mediante un procedimiento inverso al realizado en la experimentación y simulación anterior, es decir:</w:t>
      </w:r>
    </w:p>
    <w:p w14:paraId="5F1EDE6E" w14:textId="77777777" w:rsidR="00AF5C6E" w:rsidRDefault="00AF5C6E" w:rsidP="00AF5C6E">
      <w:pPr>
        <w:pStyle w:val="Prrafodelista"/>
        <w:numPr>
          <w:ilvl w:val="0"/>
          <w:numId w:val="14"/>
        </w:numPr>
        <w:rPr>
          <w:rFonts w:eastAsiaTheme="minorEastAsia"/>
        </w:rPr>
      </w:pPr>
      <w:r>
        <w:rPr>
          <w:rFonts w:eastAsiaTheme="minorEastAsia"/>
        </w:rPr>
        <w:t>Partimos de la espiral cordobesa (43)</w:t>
      </w:r>
    </w:p>
    <w:p w14:paraId="3E481760" w14:textId="4D69D4E6" w:rsidR="00AF5C6E" w:rsidRPr="006E07BE" w:rsidRDefault="00AF5C6E" w:rsidP="00AF5C6E">
      <w:pPr>
        <w:pStyle w:val="Prrafodelista"/>
        <w:numPr>
          <w:ilvl w:val="0"/>
          <w:numId w:val="14"/>
        </w:numPr>
        <w:rPr>
          <w:rFonts w:eastAsiaTheme="minorEastAsia"/>
        </w:rPr>
      </w:pPr>
      <w:r>
        <w:rPr>
          <w:rFonts w:eastAsiaTheme="minorEastAsia"/>
        </w:rPr>
        <w:t xml:space="preserve">Consideramos el punto </w:t>
      </w:r>
      <m:oMath>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r>
          <w:rPr>
            <w:rFonts w:ascii="Cambria Math" w:eastAsiaTheme="minorEastAsia" w:hAnsi="Cambria Math"/>
            <w:color w:val="FF00FF"/>
          </w:rPr>
          <m:t xml:space="preserve"> </m:t>
        </m:r>
      </m:oMath>
      <w:r>
        <w:rPr>
          <w:rFonts w:eastAsiaTheme="minorEastAsia"/>
        </w:rPr>
        <w:t xml:space="preserve">y desde él un haz de rectas de paso  </w:t>
      </w:r>
      <m:oMath>
        <m:f>
          <m:fPr>
            <m:ctrlPr>
              <w:rPr>
                <w:rFonts w:ascii="Cambria Math" w:eastAsiaTheme="minorEastAsia" w:hAnsi="Cambria Math"/>
                <w:i/>
                <w:color w:val="FF00FF"/>
              </w:rPr>
            </m:ctrlPr>
          </m:fPr>
          <m:num>
            <m:r>
              <w:rPr>
                <w:rFonts w:ascii="Cambria Math" w:eastAsiaTheme="minorEastAsia" w:hAnsi="Cambria Math"/>
                <w:color w:val="FF00FF"/>
              </w:rPr>
              <m:t>π</m:t>
            </m:r>
          </m:num>
          <m:den>
            <m:r>
              <w:rPr>
                <w:rFonts w:ascii="Cambria Math" w:eastAsiaTheme="minorEastAsia" w:hAnsi="Cambria Math"/>
                <w:color w:val="FF00FF"/>
              </w:rPr>
              <m:t>4</m:t>
            </m:r>
          </m:den>
        </m:f>
      </m:oMath>
      <w:r>
        <w:rPr>
          <w:rFonts w:eastAsiaTheme="minorEastAsia"/>
        </w:rPr>
        <w:t xml:space="preserve"> que al intersecarlas con la espiral (43) nos determinan los polos de los septos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oMath>
      <w:r w:rsidRPr="00016814">
        <w:rPr>
          <w:rFonts w:eastAsiaTheme="minorEastAsia"/>
          <w:iCs/>
        </w:rPr>
        <w:t>.</w:t>
      </w:r>
      <w:r>
        <w:rPr>
          <w:rFonts w:eastAsiaTheme="minorEastAsia"/>
        </w:rPr>
        <w:t xml:space="preserve"> </w:t>
      </w:r>
    </w:p>
    <w:p w14:paraId="6EB5898D" w14:textId="77777777" w:rsidR="00AF5C6E" w:rsidRDefault="00AF5C6E" w:rsidP="0049122E">
      <w:pPr>
        <w:pStyle w:val="Ttulo2"/>
        <w:rPr>
          <w:rFonts w:eastAsiaTheme="minorEastAsia"/>
        </w:rPr>
      </w:pPr>
      <w:r>
        <w:rPr>
          <w:rFonts w:eastAsiaTheme="minorEastAsia"/>
        </w:rPr>
        <w:lastRenderedPageBreak/>
        <w:t>Modelación de los arcos de los septos</w:t>
      </w:r>
    </w:p>
    <w:p w14:paraId="456AD198" w14:textId="6A77F62A" w:rsidR="00AF5C6E" w:rsidRDefault="00AF5C6E" w:rsidP="009C6E63">
      <w:pPr>
        <w:pStyle w:val="Ttulo3"/>
      </w:pPr>
      <w:r>
        <w:t>Puntos de tangencia ventral</w:t>
      </w:r>
    </w:p>
    <w:p w14:paraId="172B9DA0" w14:textId="77777777" w:rsidR="00C15FC2" w:rsidRPr="00C15FC2" w:rsidRDefault="00C15FC2" w:rsidP="00C15FC2"/>
    <w:p w14:paraId="2DF7994C" w14:textId="58C414B3" w:rsidR="00AF5C6E" w:rsidRPr="00240637" w:rsidRDefault="00AF5C6E" w:rsidP="00B06C46">
      <w:pPr>
        <w:jc w:val="both"/>
        <w:rPr>
          <w:rFonts w:eastAsiaTheme="minorEastAsia"/>
        </w:rPr>
      </w:pPr>
      <w:r>
        <w:t xml:space="preserve">Para modelar los arcos de los septos en este primer verticilo acudamos de nuevo al principio de tangencialidad entre los septos y la pared ventral que ya aplicamos en el segundo y tercer verticilo (ver figura 40) e igualmente a lo allí analizado, los puntos de tangencia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oMath>
      <w:r>
        <w:rPr>
          <w:rFonts w:eastAsiaTheme="minorEastAsia"/>
        </w:rPr>
        <w:t xml:space="preserve">, </w:t>
      </w:r>
      <w:r>
        <w:t xml:space="preserve">comunes </w:t>
      </w:r>
      <w:r>
        <w:rPr>
          <w:rFonts w:eastAsiaTheme="minorEastAsia"/>
        </w:rPr>
        <w:t xml:space="preserve">a ambas curvas, han de estar alineados con el polo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oMath>
      <w:r>
        <w:rPr>
          <w:rFonts w:eastAsiaTheme="minorEastAsia"/>
          <w:color w:val="0070C0"/>
        </w:rPr>
        <w:t xml:space="preserve"> </w:t>
      </w:r>
      <w:r>
        <w:rPr>
          <w:rFonts w:eastAsiaTheme="minorEastAsia"/>
        </w:rPr>
        <w:t xml:space="preserve">y con los polos de los septos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oMath>
      <w:r>
        <w:rPr>
          <w:rFonts w:eastAsiaTheme="minorEastAsia"/>
        </w:rPr>
        <w:t>.</w:t>
      </w:r>
      <w:r>
        <w:t xml:space="preserve"> Así pues, para determinar cada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oMath>
      <w:r>
        <w:rPr>
          <w:rFonts w:eastAsiaTheme="minorEastAsia"/>
        </w:rPr>
        <w:t xml:space="preserve">, </w:t>
      </w:r>
      <w:r>
        <w:t xml:space="preserve"> intersequemos cada una de las semirrectas que contienen a los segmentos </w:t>
      </w:r>
      <m:oMath>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acc>
      </m:oMath>
      <w:r>
        <w:rPr>
          <w:rFonts w:eastAsiaTheme="minorEastAsia"/>
        </w:rPr>
        <w:t xml:space="preserve"> con la espiral (41) y, para ello, nos basta hallar el paso angular </w:t>
      </w: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n</m:t>
            </m:r>
          </m:sub>
        </m:sSub>
        <m:r>
          <w:rPr>
            <w:rFonts w:ascii="Cambria Math" w:eastAsiaTheme="minorEastAsia" w:hAnsi="Cambria Math"/>
          </w:rPr>
          <m:t xml:space="preserve"> </m:t>
        </m:r>
      </m:oMath>
      <w:r>
        <w:rPr>
          <w:rFonts w:eastAsiaTheme="minorEastAsia"/>
        </w:rPr>
        <w:t xml:space="preserve">existente entre cada polo septal y el semieje polar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r>
          <w:rPr>
            <w:rFonts w:ascii="Cambria Math" w:eastAsiaTheme="minorEastAsia" w:hAnsi="Cambria Math"/>
          </w:rPr>
          <m:t>,</m:t>
        </m:r>
      </m:oMath>
      <w:r>
        <w:rPr>
          <w:rFonts w:eastAsiaTheme="minorEastAsia"/>
        </w:rPr>
        <w:t xml:space="preserve"> ya que con él obtenemos las coordenadas de </w:t>
      </w:r>
    </w:p>
    <w:p w14:paraId="0EC0D3BA" w14:textId="77777777" w:rsidR="00AF5C6E" w:rsidRDefault="00850A49" w:rsidP="00AF5C6E">
      <w:pPr>
        <w:jc w:val="center"/>
        <w:rPr>
          <w:rFonts w:eastAsiaTheme="minorEastAsia"/>
        </w:rPr>
      </w:pP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r>
          <w:rPr>
            <w:rFonts w:ascii="Cambria Math" w:eastAsiaTheme="minorEastAsia" w:hAnsi="Cambria Math"/>
            <w:color w:val="0000F5"/>
          </w:rPr>
          <m:t>(</m:t>
        </m:r>
        <m:sSup>
          <m:sSupPr>
            <m:ctrlPr>
              <w:rPr>
                <w:rFonts w:ascii="Cambria Math" w:hAnsi="Cambria Math"/>
                <w:i/>
                <w:color w:val="1919FF"/>
              </w:rPr>
            </m:ctrlPr>
          </m:sSupPr>
          <m:e>
            <m:r>
              <w:rPr>
                <w:rFonts w:ascii="Cambria Math" w:hAnsi="Cambria Math"/>
                <w:color w:val="1919FF"/>
              </w:rPr>
              <m:t xml:space="preserve"> κ</m:t>
            </m:r>
          </m:e>
          <m:sup>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sup>
        </m:sSup>
        <m:func>
          <m:funcPr>
            <m:ctrlPr>
              <w:rPr>
                <w:rFonts w:ascii="Cambria Math" w:hAnsi="Cambria Math"/>
                <w:color w:val="1919FF"/>
              </w:rPr>
            </m:ctrlPr>
          </m:funcPr>
          <m:fName>
            <m:r>
              <m:rPr>
                <m:sty m:val="p"/>
              </m:rPr>
              <w:rPr>
                <w:rFonts w:ascii="Cambria Math" w:hAnsi="Cambria Math"/>
                <w:color w:val="1919FF"/>
              </w:rPr>
              <m:t>cos</m:t>
            </m:r>
          </m:fName>
          <m:e>
            <m:d>
              <m:dPr>
                <m:ctrlPr>
                  <w:rPr>
                    <w:rFonts w:ascii="Cambria Math" w:hAnsi="Cambria Math"/>
                    <w:i/>
                    <w:color w:val="1919FF"/>
                  </w:rPr>
                </m:ctrlPr>
              </m:dPr>
              <m:e>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e>
            </m:d>
          </m:e>
        </m:func>
        <m:r>
          <w:rPr>
            <w:rFonts w:ascii="Cambria Math" w:hAnsi="Cambria Math"/>
            <w:color w:val="1919FF"/>
          </w:rPr>
          <m:t xml:space="preserve">, </m:t>
        </m:r>
        <m:sSup>
          <m:sSupPr>
            <m:ctrlPr>
              <w:rPr>
                <w:rFonts w:ascii="Cambria Math" w:hAnsi="Cambria Math"/>
                <w:i/>
                <w:color w:val="1919FF"/>
              </w:rPr>
            </m:ctrlPr>
          </m:sSupPr>
          <m:e>
            <m:r>
              <w:rPr>
                <w:rFonts w:ascii="Cambria Math" w:hAnsi="Cambria Math"/>
                <w:color w:val="1919FF"/>
              </w:rPr>
              <m:t xml:space="preserve"> κ</m:t>
            </m:r>
          </m:e>
          <m:sup>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sup>
        </m:sSup>
        <m:func>
          <m:funcPr>
            <m:ctrlPr>
              <w:rPr>
                <w:rFonts w:ascii="Cambria Math" w:hAnsi="Cambria Math"/>
                <w:color w:val="1919FF"/>
              </w:rPr>
            </m:ctrlPr>
          </m:funcPr>
          <m:fName>
            <m:r>
              <m:rPr>
                <m:sty m:val="p"/>
              </m:rPr>
              <w:rPr>
                <w:rFonts w:ascii="Cambria Math" w:hAnsi="Cambria Math"/>
                <w:color w:val="1919FF"/>
              </w:rPr>
              <m:t>sen</m:t>
            </m:r>
          </m:fName>
          <m:e>
            <m:d>
              <m:dPr>
                <m:ctrlPr>
                  <w:rPr>
                    <w:rFonts w:ascii="Cambria Math" w:hAnsi="Cambria Math"/>
                    <w:i/>
                    <w:color w:val="1919FF"/>
                  </w:rPr>
                </m:ctrlPr>
              </m:d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n</m:t>
                    </m:r>
                  </m:sub>
                </m:sSub>
              </m:e>
            </m:d>
            <m:r>
              <w:rPr>
                <w:rFonts w:ascii="Cambria Math" w:hAnsi="Cambria Math"/>
                <w:color w:val="1919FF"/>
              </w:rPr>
              <m:t>)</m:t>
            </m:r>
          </m:e>
        </m:func>
      </m:oMath>
      <w:r w:rsidR="00AF5C6E">
        <w:rPr>
          <w:rFonts w:eastAsiaTheme="minorEastAsia"/>
        </w:rPr>
        <w:t xml:space="preserve">, </w:t>
      </w:r>
      <m:oMath>
        <m:r>
          <w:rPr>
            <w:rFonts w:ascii="Cambria Math" w:eastAsiaTheme="minorEastAsia" w:hAnsi="Cambria Math"/>
          </w:rPr>
          <m:t>0≤n≤8.</m:t>
        </m:r>
      </m:oMath>
      <w:r w:rsidR="00AF5C6E">
        <w:rPr>
          <w:rFonts w:eastAsiaTheme="minorEastAsia"/>
        </w:rPr>
        <w:t xml:space="preserve">        (44)</w:t>
      </w:r>
    </w:p>
    <w:p w14:paraId="16873541" w14:textId="77777777" w:rsidR="00AF5C6E" w:rsidRDefault="00AF5C6E" w:rsidP="00B06C46">
      <w:pPr>
        <w:jc w:val="both"/>
        <w:rPr>
          <w:rFonts w:eastAsiaTheme="minorEastAsia"/>
        </w:rPr>
      </w:pPr>
      <w:r>
        <w:rPr>
          <w:rFonts w:eastAsiaTheme="minorEastAsia"/>
        </w:rPr>
        <w:t xml:space="preserve">Estos puntos están representados en la figura 45 y pueden verse en la escena 7 pulsando el botón </w:t>
      </w:r>
      <w:r>
        <w:rPr>
          <w:noProof/>
        </w:rPr>
        <w:drawing>
          <wp:inline distT="0" distB="0" distL="0" distR="0" wp14:anchorId="33555E40" wp14:editId="6D0D9271">
            <wp:extent cx="264470" cy="26447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265452" cy="265452"/>
                    </a:xfrm>
                    <a:prstGeom prst="rect">
                      <a:avLst/>
                    </a:prstGeom>
                  </pic:spPr>
                </pic:pic>
              </a:graphicData>
            </a:graphic>
          </wp:inline>
        </w:drawing>
      </w:r>
      <w:r>
        <w:rPr>
          <w:rFonts w:eastAsiaTheme="minorEastAsia"/>
        </w:rPr>
        <w:t>.</w:t>
      </w:r>
    </w:p>
    <w:p w14:paraId="5C12B84F" w14:textId="4125D1DB" w:rsidR="00AF5C6E" w:rsidRDefault="00AF5C6E" w:rsidP="00B06C46">
      <w:pPr>
        <w:jc w:val="both"/>
        <w:rPr>
          <w:rFonts w:eastAsiaTheme="minorEastAsia"/>
        </w:rPr>
      </w:pPr>
      <w:r>
        <w:rPr>
          <w:rFonts w:eastAsiaTheme="minorEastAsia"/>
        </w:rPr>
        <w:t xml:space="preserve">Para calcular </w:t>
      </w: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n</m:t>
            </m:r>
          </m:sub>
        </m:sSub>
        <m:r>
          <w:rPr>
            <w:rFonts w:ascii="Cambria Math" w:eastAsiaTheme="minorEastAsia" w:hAnsi="Cambria Math"/>
          </w:rPr>
          <m:t xml:space="preserve">,  0≤n≤8, </m:t>
        </m:r>
      </m:oMath>
      <w:r>
        <w:rPr>
          <w:rFonts w:eastAsiaTheme="minorEastAsia"/>
        </w:rPr>
        <w:t xml:space="preserve">determinamos primero </w:t>
      </w: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0</m:t>
            </m:r>
          </m:sub>
        </m:sSub>
        <m:r>
          <w:rPr>
            <w:rFonts w:ascii="Cambria Math" w:eastAsiaTheme="minorEastAsia" w:hAnsi="Cambria Math"/>
          </w:rPr>
          <m:t>=</m:t>
        </m:r>
        <m:acc>
          <m:accPr>
            <m:ctrlPr>
              <w:rPr>
                <w:rFonts w:ascii="Cambria Math" w:eastAsiaTheme="minorEastAsia" w:hAnsi="Cambria Math"/>
                <w:i/>
              </w:rPr>
            </m:ctrlPr>
          </m:accPr>
          <m:e>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sSub>
              <m:sSubPr>
                <m:ctrlPr>
                  <w:rPr>
                    <w:rFonts w:ascii="Cambria Math" w:eastAsiaTheme="minorEastAsia" w:hAnsi="Cambria Math"/>
                    <w:i/>
                    <w:iCs/>
                    <w:color w:val="FF00FF"/>
                  </w:rPr>
                </m:ctrlPr>
              </m:sSubPr>
              <m:e>
                <m:r>
                  <m:rPr>
                    <m:sty m:val="p"/>
                  </m:rPr>
                  <w:rPr>
                    <w:rFonts w:ascii="Cambria Math" w:eastAsiaTheme="minorEastAsia" w:hAnsi="Cambria Math"/>
                  </w:rPr>
                  <m:t xml:space="preserve"> </m:t>
                </m:r>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r>
                  <w:rPr>
                    <w:rFonts w:ascii="Cambria Math" w:eastAsiaTheme="minorEastAsia" w:hAnsi="Cambria Math"/>
                    <w:color w:val="FF00FF"/>
                  </w:rPr>
                  <m:t>S</m:t>
                </m:r>
              </m:e>
              <m:sub>
                <m:r>
                  <w:rPr>
                    <w:rFonts w:ascii="Cambria Math" w:eastAsiaTheme="minorEastAsia" w:hAnsi="Cambria Math"/>
                    <w:color w:val="FF00FF"/>
                  </w:rPr>
                  <m:t>0</m:t>
                </m:r>
              </m:sub>
            </m:sSub>
            <m:r>
              <w:rPr>
                <w:rFonts w:ascii="Cambria Math" w:eastAsiaTheme="minorEastAsia" w:hAnsi="Cambria Math"/>
              </w:rPr>
              <m:t>=</m:t>
            </m:r>
          </m:e>
        </m:acc>
        <m:r>
          <w:rPr>
            <w:rFonts w:ascii="Cambria Math" w:eastAsiaTheme="minorEastAsia" w:hAnsi="Cambria Math"/>
          </w:rPr>
          <m:t>-0,06=-3</m:t>
        </m:r>
        <m:r>
          <m:rPr>
            <m:sty m:val="p"/>
          </m:rPr>
          <w:rPr>
            <w:rFonts w:ascii="Cambria Math" w:eastAsiaTheme="minorEastAsia" w:hAnsi="Cambria Math"/>
          </w:rPr>
          <m:t>°</m:t>
        </m:r>
      </m:oMath>
      <w:r>
        <w:rPr>
          <w:rFonts w:eastAsiaTheme="minorEastAsia"/>
          <w:iCs/>
        </w:rPr>
        <w:t xml:space="preserve"> y </w:t>
      </w:r>
      <w:r>
        <w:rPr>
          <w:rFonts w:eastAsiaTheme="minorEastAsia"/>
        </w:rPr>
        <w:t xml:space="preserve">los ángulos </w:t>
      </w:r>
      <m:oMath>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n</m:t>
            </m:r>
          </m:sub>
        </m:sSub>
        <m:r>
          <w:rPr>
            <w:rFonts w:ascii="Cambria Math" w:eastAsiaTheme="minorEastAsia" w:hAnsi="Cambria Math"/>
          </w:rPr>
          <m:t>=</m:t>
        </m:r>
        <m:acc>
          <m:accPr>
            <m:ctrlPr>
              <w:rPr>
                <w:rFonts w:ascii="Cambria Math" w:eastAsiaTheme="minorEastAsia" w:hAnsi="Cambria Math"/>
                <w:i/>
              </w:rPr>
            </m:ctrlPr>
          </m:acc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sSub>
              <m:sSubPr>
                <m:ctrlPr>
                  <w:rPr>
                    <w:rFonts w:ascii="Cambria Math" w:eastAsiaTheme="minorEastAsia" w:hAnsi="Cambria Math"/>
                    <w:i/>
                    <w:iCs/>
                    <w:color w:val="FF00FF"/>
                  </w:rPr>
                </m:ctrlPr>
              </m:sSubPr>
              <m:e>
                <m:r>
                  <m:rPr>
                    <m:sty m:val="p"/>
                  </m:rPr>
                  <w:rPr>
                    <w:rFonts w:ascii="Cambria Math" w:eastAsiaTheme="minorEastAsia" w:hAnsi="Cambria Math"/>
                  </w:rPr>
                  <m:t xml:space="preserve"> </m:t>
                </m:r>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r>
                  <w:rPr>
                    <w:rFonts w:ascii="Cambria Math" w:eastAsiaTheme="minorEastAsia" w:hAnsi="Cambria Math"/>
                    <w:color w:val="FF00FF"/>
                  </w:rPr>
                  <m:t>S</m:t>
                </m:r>
              </m:e>
              <m:sub>
                <m:r>
                  <w:rPr>
                    <w:rFonts w:ascii="Cambria Math" w:eastAsiaTheme="minorEastAsia" w:hAnsi="Cambria Math"/>
                    <w:color w:val="FF00FF"/>
                  </w:rPr>
                  <m:t>n+1</m:t>
                </m:r>
              </m:sub>
            </m:sSub>
          </m:e>
        </m:acc>
        <m:r>
          <w:rPr>
            <w:rFonts w:ascii="Cambria Math" w:eastAsiaTheme="minorEastAsia" w:hAnsi="Cambria Math"/>
          </w:rPr>
          <m:t xml:space="preserve"> </m:t>
        </m:r>
        <m:r>
          <w:rPr>
            <w:rFonts w:ascii="Cambria Math" w:eastAsiaTheme="minorEastAsia" w:hAnsi="Cambria Math"/>
            <w:color w:val="FF00FF"/>
          </w:rPr>
          <m:t>0≤n≤7</m:t>
        </m:r>
      </m:oMath>
      <w:r>
        <w:rPr>
          <w:rFonts w:eastAsiaTheme="minorEastAsia"/>
        </w:rPr>
        <w:t xml:space="preserve"> que son los ángulos formados por las líneas discontinuas pintadas en color verde en la Fig. 45. Conocidos estos, </w:t>
      </w:r>
      <m:oMath>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n</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ε</m:t>
            </m:r>
          </m:e>
          <m:sub>
            <m:r>
              <w:rPr>
                <w:rFonts w:ascii="Cambria Math" w:eastAsiaTheme="minorEastAsia" w:hAnsi="Cambria Math"/>
              </w:rPr>
              <m:t>n-1</m:t>
            </m:r>
          </m:sub>
        </m:sSub>
        <m:r>
          <w:rPr>
            <w:rFonts w:ascii="Cambria Math" w:eastAsiaTheme="minorEastAsia" w:hAnsi="Cambria Math"/>
          </w:rPr>
          <m:t>+</m:t>
        </m:r>
        <m:sSub>
          <m:sSubPr>
            <m:ctrlPr>
              <w:rPr>
                <w:rFonts w:ascii="Cambria Math" w:eastAsiaTheme="minorEastAsia" w:hAnsi="Cambria Math"/>
                <w:i/>
              </w:rPr>
            </m:ctrlPr>
          </m:sSubPr>
          <m:e>
            <m:r>
              <w:rPr>
                <w:rFonts w:ascii="Cambria Math" w:eastAsiaTheme="minorEastAsia" w:hAnsi="Cambria Math"/>
              </w:rPr>
              <m:t>η</m:t>
            </m:r>
          </m:e>
          <m:sub>
            <m:r>
              <w:rPr>
                <w:rFonts w:ascii="Cambria Math" w:eastAsiaTheme="minorEastAsia" w:hAnsi="Cambria Math"/>
              </w:rPr>
              <m:t>n</m:t>
            </m:r>
          </m:sub>
        </m:sSub>
      </m:oMath>
      <w:r>
        <w:rPr>
          <w:rFonts w:eastAsiaTheme="minorEastAsia"/>
        </w:rPr>
        <w:t xml:space="preserve">, </w:t>
      </w:r>
      <m:oMath>
        <m:r>
          <w:rPr>
            <w:rFonts w:ascii="Cambria Math" w:eastAsiaTheme="minorEastAsia" w:hAnsi="Cambria Math"/>
          </w:rPr>
          <m:t>1≤n≤8</m:t>
        </m:r>
      </m:oMath>
      <w:r>
        <w:rPr>
          <w:rFonts w:eastAsiaTheme="minorEastAsia"/>
        </w:rPr>
        <w:t xml:space="preserve">. Los valores de los ángulos citados están reflejados en la Tabla III. </w:t>
      </w:r>
    </w:p>
    <w:p w14:paraId="62F095D9" w14:textId="77777777" w:rsidR="00EE267D" w:rsidRPr="00596AC4" w:rsidRDefault="00EE267D" w:rsidP="00AF5C6E">
      <w:pPr>
        <w:rPr>
          <w:rFonts w:eastAsiaTheme="minorEastAsia"/>
        </w:rPr>
      </w:pPr>
    </w:p>
    <w:p w14:paraId="5535834B" w14:textId="77777777" w:rsidR="00AF5C6E" w:rsidRPr="00073C49" w:rsidRDefault="00AF5C6E" w:rsidP="00AF5C6E">
      <w:pPr>
        <w:jc w:val="center"/>
      </w:pPr>
      <w:r w:rsidRPr="00654F03">
        <w:rPr>
          <w:noProof/>
        </w:rPr>
        <w:drawing>
          <wp:inline distT="0" distB="0" distL="0" distR="0" wp14:anchorId="3CB7E70C" wp14:editId="173AF63C">
            <wp:extent cx="3469046" cy="3838575"/>
            <wp:effectExtent l="0" t="0" r="0" b="0"/>
            <wp:docPr id="48" name="Imagen 4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n 48" descr="Diagrama&#10;&#10;Descripción generada automáticamente"/>
                    <pic:cNvPicPr/>
                  </pic:nvPicPr>
                  <pic:blipFill>
                    <a:blip r:embed="rId19"/>
                    <a:stretch>
                      <a:fillRect/>
                    </a:stretch>
                  </pic:blipFill>
                  <pic:spPr>
                    <a:xfrm>
                      <a:off x="0" y="0"/>
                      <a:ext cx="3501128" cy="3874075"/>
                    </a:xfrm>
                    <a:prstGeom prst="rect">
                      <a:avLst/>
                    </a:prstGeom>
                  </pic:spPr>
                </pic:pic>
              </a:graphicData>
            </a:graphic>
          </wp:inline>
        </w:drawing>
      </w:r>
    </w:p>
    <w:p w14:paraId="00FAB0DD" w14:textId="29673983" w:rsidR="00AF5C6E" w:rsidRDefault="00AF5C6E" w:rsidP="00AF5C6E">
      <w:pPr>
        <w:jc w:val="center"/>
        <w:rPr>
          <w:rFonts w:eastAsiaTheme="minorEastAsia"/>
        </w:rPr>
      </w:pPr>
      <w:r>
        <w:rPr>
          <w:b/>
          <w:bCs/>
          <w:color w:val="4472C4" w:themeColor="accent1"/>
          <w:sz w:val="18"/>
          <w:szCs w:val="18"/>
        </w:rPr>
        <w:t xml:space="preserve">Fig. 45. Perspectiva desde el polo ventral del paso angular </w:t>
      </w:r>
      <w:proofErr w:type="spellStart"/>
      <w:r>
        <w:rPr>
          <w:b/>
          <w:bCs/>
          <w:color w:val="4472C4" w:themeColor="accent1"/>
          <w:sz w:val="18"/>
          <w:szCs w:val="18"/>
        </w:rPr>
        <w:t>interseptos</w:t>
      </w:r>
      <w:proofErr w:type="spellEnd"/>
      <w:r>
        <w:rPr>
          <w:b/>
          <w:bCs/>
          <w:color w:val="4472C4" w:themeColor="accent1"/>
          <w:sz w:val="18"/>
          <w:szCs w:val="18"/>
        </w:rPr>
        <w:t xml:space="preserve"> (línea </w:t>
      </w:r>
      <w:r w:rsidRPr="00B80E0E">
        <w:rPr>
          <w:b/>
          <w:bCs/>
          <w:color w:val="00B050"/>
          <w:sz w:val="18"/>
          <w:szCs w:val="18"/>
        </w:rPr>
        <w:t>verde</w:t>
      </w:r>
      <w:r>
        <w:rPr>
          <w:b/>
          <w:bCs/>
          <w:color w:val="4472C4" w:themeColor="accent1"/>
          <w:sz w:val="18"/>
          <w:szCs w:val="18"/>
        </w:rPr>
        <w:t xml:space="preserve"> discontinua)</w:t>
      </w:r>
      <w:r w:rsidR="00B06C46">
        <w:rPr>
          <w:b/>
          <w:bCs/>
          <w:color w:val="4472C4" w:themeColor="accent1"/>
          <w:sz w:val="18"/>
          <w:szCs w:val="18"/>
        </w:rPr>
        <w:t>. P</w:t>
      </w:r>
      <w:r>
        <w:rPr>
          <w:b/>
          <w:bCs/>
          <w:color w:val="4472C4" w:themeColor="accent1"/>
          <w:sz w:val="18"/>
          <w:szCs w:val="18"/>
        </w:rPr>
        <w:t xml:space="preserve">olos de los septos (en color </w:t>
      </w:r>
      <w:r w:rsidRPr="00B80E0E">
        <w:rPr>
          <w:b/>
          <w:bCs/>
          <w:color w:val="FF00FF"/>
          <w:sz w:val="18"/>
          <w:szCs w:val="18"/>
        </w:rPr>
        <w:t>magenta</w:t>
      </w:r>
      <w:r>
        <w:rPr>
          <w:b/>
          <w:bCs/>
          <w:color w:val="4472C4" w:themeColor="accent1"/>
          <w:sz w:val="18"/>
          <w:szCs w:val="18"/>
        </w:rPr>
        <w:t>) y puntos de tangencia de los septos con la pared ventral (</w:t>
      </w:r>
      <w:r w:rsidRPr="00B80E0E">
        <w:rPr>
          <w:b/>
          <w:bCs/>
          <w:color w:val="0000F5"/>
          <w:sz w:val="18"/>
          <w:szCs w:val="18"/>
        </w:rPr>
        <w:t>azul</w:t>
      </w:r>
      <w:r>
        <w:rPr>
          <w:b/>
          <w:bCs/>
          <w:color w:val="4472C4" w:themeColor="accent1"/>
          <w:sz w:val="18"/>
          <w:szCs w:val="18"/>
        </w:rPr>
        <w:t xml:space="preserve">) </w:t>
      </w:r>
    </w:p>
    <w:p w14:paraId="2C5FAEE1" w14:textId="77777777" w:rsidR="00AF5C6E" w:rsidRDefault="00AF5C6E" w:rsidP="00AF5C6E">
      <w:pPr>
        <w:jc w:val="center"/>
        <w:rPr>
          <w:b/>
          <w:bCs/>
          <w:color w:val="4472C4" w:themeColor="accent1"/>
          <w:sz w:val="18"/>
          <w:szCs w:val="18"/>
        </w:rPr>
      </w:pPr>
    </w:p>
    <w:p w14:paraId="6DC4C81A" w14:textId="77777777" w:rsidR="00AF5C6E" w:rsidRDefault="00AF5C6E" w:rsidP="00AF5C6E">
      <w:pPr>
        <w:jc w:val="center"/>
        <w:rPr>
          <w:rFonts w:eastAsiaTheme="minorEastAsia"/>
        </w:rPr>
      </w:pPr>
      <w:r>
        <w:rPr>
          <w:b/>
          <w:bCs/>
          <w:color w:val="4472C4" w:themeColor="accent1"/>
          <w:sz w:val="18"/>
          <w:szCs w:val="18"/>
        </w:rPr>
        <w:lastRenderedPageBreak/>
        <w:t>Tabla III. Paso angular entre los polos de los septos respecto a la pared ventral.</w:t>
      </w:r>
    </w:p>
    <w:tbl>
      <w:tblPr>
        <w:tblStyle w:val="Tablaconcuadrcula"/>
        <w:tblW w:w="0" w:type="auto"/>
        <w:jc w:val="center"/>
        <w:tblLook w:val="04A0" w:firstRow="1" w:lastRow="0" w:firstColumn="1" w:lastColumn="0" w:noHBand="0" w:noVBand="1"/>
      </w:tblPr>
      <w:tblGrid>
        <w:gridCol w:w="1560"/>
        <w:gridCol w:w="828"/>
        <w:gridCol w:w="627"/>
        <w:gridCol w:w="736"/>
        <w:gridCol w:w="802"/>
        <w:gridCol w:w="819"/>
        <w:gridCol w:w="819"/>
        <w:gridCol w:w="819"/>
        <w:gridCol w:w="819"/>
        <w:gridCol w:w="665"/>
      </w:tblGrid>
      <w:tr w:rsidR="00AF5C6E" w14:paraId="6FF0A95B" w14:textId="77777777" w:rsidTr="00B06C46">
        <w:trPr>
          <w:jc w:val="center"/>
        </w:trPr>
        <w:tc>
          <w:tcPr>
            <w:tcW w:w="1571" w:type="dxa"/>
          </w:tcPr>
          <w:p w14:paraId="313D7509" w14:textId="77777777" w:rsidR="00AF5C6E" w:rsidRPr="00A55D51" w:rsidRDefault="00AF5C6E" w:rsidP="00E3718E">
            <w:pPr>
              <w:jc w:val="center"/>
              <w:rPr>
                <w:rFonts w:ascii="Cambria Math" w:eastAsiaTheme="minorEastAsia" w:hAnsi="Cambria Math"/>
                <w:i/>
                <w:color w:val="FF00FF"/>
              </w:rPr>
            </w:pPr>
            <w:r w:rsidRPr="00A55D51">
              <w:rPr>
                <w:rFonts w:ascii="Cambria Math" w:eastAsiaTheme="minorEastAsia" w:hAnsi="Cambria Math"/>
                <w:i/>
                <w:color w:val="FF00FF"/>
              </w:rPr>
              <w:t>n</w:t>
            </w:r>
          </w:p>
        </w:tc>
        <w:tc>
          <w:tcPr>
            <w:tcW w:w="834" w:type="dxa"/>
            <w:vAlign w:val="center"/>
          </w:tcPr>
          <w:p w14:paraId="1DBFA593"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0</w:t>
            </w:r>
          </w:p>
        </w:tc>
        <w:tc>
          <w:tcPr>
            <w:tcW w:w="586" w:type="dxa"/>
            <w:vAlign w:val="center"/>
          </w:tcPr>
          <w:p w14:paraId="5C3FC0EE"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1</w:t>
            </w:r>
          </w:p>
        </w:tc>
        <w:tc>
          <w:tcPr>
            <w:tcW w:w="739" w:type="dxa"/>
            <w:vAlign w:val="center"/>
          </w:tcPr>
          <w:p w14:paraId="14D96413"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2</w:t>
            </w:r>
          </w:p>
        </w:tc>
        <w:tc>
          <w:tcPr>
            <w:tcW w:w="807" w:type="dxa"/>
            <w:vAlign w:val="center"/>
          </w:tcPr>
          <w:p w14:paraId="72E0D8CF"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3</w:t>
            </w:r>
          </w:p>
        </w:tc>
        <w:tc>
          <w:tcPr>
            <w:tcW w:w="823" w:type="dxa"/>
            <w:vAlign w:val="center"/>
          </w:tcPr>
          <w:p w14:paraId="36EA67F9"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4</w:t>
            </w:r>
          </w:p>
        </w:tc>
        <w:tc>
          <w:tcPr>
            <w:tcW w:w="823" w:type="dxa"/>
            <w:vAlign w:val="center"/>
          </w:tcPr>
          <w:p w14:paraId="59A38F27"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5</w:t>
            </w:r>
          </w:p>
        </w:tc>
        <w:tc>
          <w:tcPr>
            <w:tcW w:w="823" w:type="dxa"/>
            <w:vAlign w:val="center"/>
          </w:tcPr>
          <w:p w14:paraId="72B7A0E2"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6</w:t>
            </w:r>
          </w:p>
        </w:tc>
        <w:tc>
          <w:tcPr>
            <w:tcW w:w="823" w:type="dxa"/>
            <w:vAlign w:val="center"/>
          </w:tcPr>
          <w:p w14:paraId="09A3F684" w14:textId="77777777" w:rsidR="00AF5C6E" w:rsidRPr="00A55D51" w:rsidRDefault="00AF5C6E" w:rsidP="00E3718E">
            <w:pPr>
              <w:jc w:val="center"/>
              <w:rPr>
                <w:rFonts w:ascii="Cambria Math" w:eastAsiaTheme="minorEastAsia" w:hAnsi="Cambria Math"/>
                <w:iCs/>
                <w:color w:val="FF00FF"/>
              </w:rPr>
            </w:pPr>
            <w:r w:rsidRPr="00A55D51">
              <w:rPr>
                <w:rFonts w:ascii="Cambria Math" w:eastAsiaTheme="minorEastAsia" w:hAnsi="Cambria Math"/>
                <w:iCs/>
                <w:color w:val="FF00FF"/>
              </w:rPr>
              <w:t>7</w:t>
            </w:r>
          </w:p>
        </w:tc>
        <w:tc>
          <w:tcPr>
            <w:tcW w:w="665" w:type="dxa"/>
          </w:tcPr>
          <w:p w14:paraId="7234D588"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8</w:t>
            </w:r>
          </w:p>
        </w:tc>
      </w:tr>
      <w:tr w:rsidR="00AF5C6E" w14:paraId="42F9E044" w14:textId="77777777" w:rsidTr="00B06C46">
        <w:trPr>
          <w:jc w:val="center"/>
        </w:trPr>
        <w:tc>
          <w:tcPr>
            <w:tcW w:w="1571" w:type="dxa"/>
            <w:vMerge w:val="restart"/>
            <w:vAlign w:val="center"/>
          </w:tcPr>
          <w:p w14:paraId="7E9DF813" w14:textId="77777777" w:rsidR="00AF5C6E" w:rsidRPr="008C20A2" w:rsidRDefault="00850A49" w:rsidP="00E3718E">
            <w:pPr>
              <w:rPr>
                <w:rFonts w:ascii="Calibri" w:eastAsia="Calibri" w:hAnsi="Calibri" w:cs="Calibri"/>
                <w:i/>
                <w:color w:val="FF00FF"/>
                <w:sz w:val="18"/>
                <w:szCs w:val="18"/>
              </w:rPr>
            </w:pPr>
            <m:oMathPara>
              <m:oMath>
                <m:sSub>
                  <m:sSubPr>
                    <m:ctrlPr>
                      <w:rPr>
                        <w:rFonts w:ascii="Cambria Math" w:eastAsiaTheme="minorEastAsia" w:hAnsi="Cambria Math"/>
                        <w:i/>
                        <w:sz w:val="18"/>
                        <w:szCs w:val="18"/>
                      </w:rPr>
                    </m:ctrlPr>
                  </m:sSubPr>
                  <m:e>
                    <m:r>
                      <w:rPr>
                        <w:rFonts w:ascii="Cambria Math" w:eastAsiaTheme="minorEastAsia" w:hAnsi="Cambria Math"/>
                        <w:sz w:val="18"/>
                        <w:szCs w:val="18"/>
                      </w:rPr>
                      <m:t>η</m:t>
                    </m:r>
                  </m:e>
                  <m:sub>
                    <m:r>
                      <w:rPr>
                        <w:rFonts w:ascii="Cambria Math" w:eastAsiaTheme="minorEastAsia" w:hAnsi="Cambria Math"/>
                        <w:sz w:val="18"/>
                        <w:szCs w:val="18"/>
                      </w:rPr>
                      <m:t>n</m:t>
                    </m:r>
                  </m:sub>
                </m:sSub>
                <m:r>
                  <w:rPr>
                    <w:rFonts w:ascii="Cambria Math" w:eastAsiaTheme="minorEastAsia" w:hAnsi="Cambria Math"/>
                    <w:sz w:val="18"/>
                    <w:szCs w:val="18"/>
                  </w:rPr>
                  <m:t>=</m:t>
                </m:r>
                <m:acc>
                  <m:accPr>
                    <m:ctrlPr>
                      <w:rPr>
                        <w:rFonts w:ascii="Cambria Math" w:eastAsiaTheme="minorEastAsia" w:hAnsi="Cambria Math"/>
                        <w:i/>
                        <w:sz w:val="18"/>
                        <w:szCs w:val="18"/>
                      </w:rPr>
                    </m:ctrlPr>
                  </m:accPr>
                  <m:e>
                    <m:sSub>
                      <m:sSubPr>
                        <m:ctrlPr>
                          <w:rPr>
                            <w:rFonts w:ascii="Cambria Math" w:eastAsiaTheme="minorEastAsia" w:hAnsi="Cambria Math"/>
                            <w:i/>
                            <w:iCs/>
                            <w:color w:val="FF00FF"/>
                            <w:sz w:val="18"/>
                            <w:szCs w:val="18"/>
                          </w:rPr>
                        </m:ctrlPr>
                      </m:sSubPr>
                      <m:e>
                        <m:r>
                          <w:rPr>
                            <w:rFonts w:ascii="Cambria Math" w:eastAsiaTheme="minorEastAsia" w:hAnsi="Cambria Math"/>
                            <w:color w:val="FF00FF"/>
                            <w:sz w:val="18"/>
                            <w:szCs w:val="18"/>
                          </w:rPr>
                          <m:t>S</m:t>
                        </m:r>
                      </m:e>
                      <m:sub>
                        <m:r>
                          <w:rPr>
                            <w:rFonts w:ascii="Cambria Math" w:eastAsiaTheme="minorEastAsia" w:hAnsi="Cambria Math"/>
                            <w:color w:val="FF00FF"/>
                            <w:sz w:val="18"/>
                            <w:szCs w:val="18"/>
                          </w:rPr>
                          <m:t>n</m:t>
                        </m:r>
                      </m:sub>
                    </m:sSub>
                    <m:sSub>
                      <m:sSubPr>
                        <m:ctrlPr>
                          <w:rPr>
                            <w:rFonts w:ascii="Cambria Math" w:eastAsiaTheme="minorEastAsia" w:hAnsi="Cambria Math"/>
                            <w:i/>
                            <w:iCs/>
                            <w:color w:val="FF00FF"/>
                            <w:sz w:val="18"/>
                            <w:szCs w:val="18"/>
                          </w:rPr>
                        </m:ctrlPr>
                      </m:sSubPr>
                      <m:e>
                        <m:r>
                          <m:rPr>
                            <m:sty m:val="p"/>
                          </m:rPr>
                          <w:rPr>
                            <w:rFonts w:ascii="Cambria Math" w:eastAsiaTheme="minorEastAsia" w:hAnsi="Cambria Math"/>
                            <w:sz w:val="18"/>
                            <w:szCs w:val="18"/>
                          </w:rPr>
                          <m:t xml:space="preserve"> </m:t>
                        </m:r>
                        <m:sSub>
                          <m:sSubPr>
                            <m:ctrlPr>
                              <w:rPr>
                                <w:rFonts w:ascii="Cambria Math" w:hAnsi="Cambria Math"/>
                                <w:b/>
                                <w:bCs/>
                                <w:i/>
                                <w:color w:val="0000FF"/>
                                <w:sz w:val="18"/>
                                <w:szCs w:val="18"/>
                              </w:rPr>
                            </m:ctrlPr>
                          </m:sSubPr>
                          <m:e>
                            <m:r>
                              <m:rPr>
                                <m:sty m:val="bi"/>
                              </m:rPr>
                              <w:rPr>
                                <w:rFonts w:ascii="Cambria Math" w:hAnsi="Cambria Math"/>
                                <w:color w:val="0000FF"/>
                                <w:sz w:val="18"/>
                                <w:szCs w:val="18"/>
                              </w:rPr>
                              <m:t>P</m:t>
                            </m:r>
                          </m:e>
                          <m:sub>
                            <m:r>
                              <m:rPr>
                                <m:sty m:val="bi"/>
                              </m:rPr>
                              <w:rPr>
                                <w:rFonts w:ascii="Cambria Math" w:hAnsi="Cambria Math"/>
                                <w:color w:val="0000FF"/>
                                <w:sz w:val="18"/>
                                <w:szCs w:val="18"/>
                              </w:rPr>
                              <m:t>v</m:t>
                            </m:r>
                          </m:sub>
                        </m:sSub>
                        <m:r>
                          <w:rPr>
                            <w:rFonts w:ascii="Cambria Math" w:eastAsiaTheme="minorEastAsia" w:hAnsi="Cambria Math"/>
                            <w:color w:val="FF00FF"/>
                            <w:sz w:val="18"/>
                            <w:szCs w:val="18"/>
                          </w:rPr>
                          <m:t>S</m:t>
                        </m:r>
                      </m:e>
                      <m:sub>
                        <m:r>
                          <w:rPr>
                            <w:rFonts w:ascii="Cambria Math" w:eastAsiaTheme="minorEastAsia" w:hAnsi="Cambria Math"/>
                            <w:color w:val="FF00FF"/>
                            <w:sz w:val="18"/>
                            <w:szCs w:val="18"/>
                          </w:rPr>
                          <m:t>n+1</m:t>
                        </m:r>
                      </m:sub>
                    </m:sSub>
                  </m:e>
                </m:acc>
              </m:oMath>
            </m:oMathPara>
          </w:p>
        </w:tc>
        <w:tc>
          <w:tcPr>
            <w:tcW w:w="834" w:type="dxa"/>
            <w:vAlign w:val="center"/>
          </w:tcPr>
          <w:p w14:paraId="0D42E006"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0,25</w:t>
            </w:r>
          </w:p>
        </w:tc>
        <w:tc>
          <w:tcPr>
            <w:tcW w:w="586" w:type="dxa"/>
            <w:vAlign w:val="center"/>
          </w:tcPr>
          <w:p w14:paraId="5999080A"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0,45</w:t>
            </w:r>
          </w:p>
        </w:tc>
        <w:tc>
          <w:tcPr>
            <w:tcW w:w="739" w:type="dxa"/>
            <w:vAlign w:val="center"/>
          </w:tcPr>
          <w:p w14:paraId="5ED65ADF"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0,86</w:t>
            </w:r>
          </w:p>
        </w:tc>
        <w:tc>
          <w:tcPr>
            <w:tcW w:w="807" w:type="dxa"/>
            <w:vAlign w:val="center"/>
          </w:tcPr>
          <w:p w14:paraId="606904C9"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1,36</w:t>
            </w:r>
          </w:p>
        </w:tc>
        <w:tc>
          <w:tcPr>
            <w:tcW w:w="823" w:type="dxa"/>
            <w:vAlign w:val="center"/>
          </w:tcPr>
          <w:p w14:paraId="37E982D0"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1,25</w:t>
            </w:r>
          </w:p>
        </w:tc>
        <w:tc>
          <w:tcPr>
            <w:tcW w:w="823" w:type="dxa"/>
            <w:vAlign w:val="center"/>
          </w:tcPr>
          <w:p w14:paraId="144C3FB4"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0,90</w:t>
            </w:r>
          </w:p>
        </w:tc>
        <w:tc>
          <w:tcPr>
            <w:tcW w:w="823" w:type="dxa"/>
            <w:vAlign w:val="center"/>
          </w:tcPr>
          <w:p w14:paraId="4C34A392"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0,73</w:t>
            </w:r>
          </w:p>
        </w:tc>
        <w:tc>
          <w:tcPr>
            <w:tcW w:w="823" w:type="dxa"/>
            <w:vAlign w:val="center"/>
          </w:tcPr>
          <w:p w14:paraId="1A74074F" w14:textId="77777777" w:rsidR="00AF5C6E" w:rsidRPr="00A55D51" w:rsidRDefault="00AF5C6E" w:rsidP="00E3718E">
            <w:pPr>
              <w:jc w:val="center"/>
              <w:rPr>
                <w:rFonts w:ascii="Cambria Math" w:eastAsiaTheme="minorEastAsia" w:hAnsi="Cambria Math"/>
                <w:iCs/>
                <w:color w:val="FF00FF"/>
              </w:rPr>
            </w:pPr>
            <w:r>
              <w:rPr>
                <w:rFonts w:ascii="Cambria Math" w:eastAsiaTheme="minorEastAsia" w:hAnsi="Cambria Math"/>
                <w:iCs/>
                <w:color w:val="FF00FF"/>
              </w:rPr>
              <w:t>0,43</w:t>
            </w:r>
          </w:p>
        </w:tc>
        <w:tc>
          <w:tcPr>
            <w:tcW w:w="665" w:type="dxa"/>
            <w:shd w:val="clear" w:color="auto" w:fill="D0CECE" w:themeFill="background2" w:themeFillShade="E6"/>
          </w:tcPr>
          <w:p w14:paraId="7049316C" w14:textId="77777777" w:rsidR="00AF5C6E" w:rsidRPr="00586D3D" w:rsidRDefault="00AF5C6E" w:rsidP="00E3718E">
            <w:pPr>
              <w:jc w:val="center"/>
              <w:rPr>
                <w:rFonts w:ascii="Cambria Math" w:eastAsiaTheme="minorEastAsia" w:hAnsi="Cambria Math"/>
                <w:iCs/>
                <w:color w:val="FF00FF"/>
              </w:rPr>
            </w:pPr>
          </w:p>
        </w:tc>
      </w:tr>
      <w:tr w:rsidR="00AF5C6E" w14:paraId="4B9DCC28" w14:textId="77777777" w:rsidTr="00B06C46">
        <w:trPr>
          <w:jc w:val="center"/>
        </w:trPr>
        <w:tc>
          <w:tcPr>
            <w:tcW w:w="1571" w:type="dxa"/>
            <w:vMerge/>
          </w:tcPr>
          <w:p w14:paraId="071D5711" w14:textId="77777777" w:rsidR="00AF5C6E" w:rsidRPr="008C20A2" w:rsidRDefault="00AF5C6E" w:rsidP="00E3718E">
            <w:pPr>
              <w:rPr>
                <w:rFonts w:ascii="Calibri" w:eastAsia="Calibri" w:hAnsi="Calibri" w:cs="Times New Roman"/>
              </w:rPr>
            </w:pPr>
          </w:p>
        </w:tc>
        <w:tc>
          <w:tcPr>
            <w:tcW w:w="834" w:type="dxa"/>
            <w:vAlign w:val="center"/>
          </w:tcPr>
          <w:p w14:paraId="0BA1C9CC"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14°</w:t>
            </w:r>
          </w:p>
        </w:tc>
        <w:tc>
          <w:tcPr>
            <w:tcW w:w="586" w:type="dxa"/>
            <w:vAlign w:val="center"/>
          </w:tcPr>
          <w:p w14:paraId="58C74770"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26°</w:t>
            </w:r>
          </w:p>
        </w:tc>
        <w:tc>
          <w:tcPr>
            <w:tcW w:w="739" w:type="dxa"/>
            <w:vAlign w:val="center"/>
          </w:tcPr>
          <w:p w14:paraId="700C7398"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49°</w:t>
            </w:r>
          </w:p>
        </w:tc>
        <w:tc>
          <w:tcPr>
            <w:tcW w:w="807" w:type="dxa"/>
            <w:vAlign w:val="center"/>
          </w:tcPr>
          <w:p w14:paraId="28BB7B3E"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78°</w:t>
            </w:r>
          </w:p>
        </w:tc>
        <w:tc>
          <w:tcPr>
            <w:tcW w:w="823" w:type="dxa"/>
            <w:vAlign w:val="center"/>
          </w:tcPr>
          <w:p w14:paraId="3B73B817"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72°</w:t>
            </w:r>
          </w:p>
        </w:tc>
        <w:tc>
          <w:tcPr>
            <w:tcW w:w="823" w:type="dxa"/>
            <w:vAlign w:val="center"/>
          </w:tcPr>
          <w:p w14:paraId="616A1788"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52°</w:t>
            </w:r>
          </w:p>
        </w:tc>
        <w:tc>
          <w:tcPr>
            <w:tcW w:w="823" w:type="dxa"/>
            <w:vAlign w:val="center"/>
          </w:tcPr>
          <w:p w14:paraId="3E1599B1"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42°</w:t>
            </w:r>
          </w:p>
        </w:tc>
        <w:tc>
          <w:tcPr>
            <w:tcW w:w="823" w:type="dxa"/>
            <w:vAlign w:val="center"/>
          </w:tcPr>
          <w:p w14:paraId="5DB5FA9C" w14:textId="77777777" w:rsidR="00AF5C6E" w:rsidRPr="00AE7C04" w:rsidRDefault="00AF5C6E" w:rsidP="00E3718E">
            <w:pPr>
              <w:jc w:val="center"/>
              <w:rPr>
                <w:rFonts w:ascii="Cambria Math" w:eastAsiaTheme="minorEastAsia" w:hAnsi="Cambria Math"/>
                <w:iCs/>
                <w:color w:val="FF00FF"/>
              </w:rPr>
            </w:pPr>
            <w:r w:rsidRPr="00AE7C04">
              <w:rPr>
                <w:rFonts w:ascii="Cambria Math" w:eastAsiaTheme="minorEastAsia" w:hAnsi="Cambria Math"/>
                <w:iCs/>
                <w:color w:val="FF00FF"/>
              </w:rPr>
              <w:t>25°</w:t>
            </w:r>
          </w:p>
        </w:tc>
        <w:tc>
          <w:tcPr>
            <w:tcW w:w="665" w:type="dxa"/>
            <w:shd w:val="clear" w:color="auto" w:fill="D0CECE" w:themeFill="background2" w:themeFillShade="E6"/>
          </w:tcPr>
          <w:p w14:paraId="295C0E50" w14:textId="77777777" w:rsidR="00AF5C6E" w:rsidRPr="00586D3D" w:rsidRDefault="00AF5C6E" w:rsidP="00E3718E">
            <w:pPr>
              <w:jc w:val="right"/>
              <w:rPr>
                <w:rFonts w:ascii="Cambria Math" w:eastAsiaTheme="minorEastAsia" w:hAnsi="Cambria Math"/>
                <w:iCs/>
                <w:color w:val="FF00FF"/>
              </w:rPr>
            </w:pPr>
          </w:p>
        </w:tc>
      </w:tr>
      <w:tr w:rsidR="00AF5C6E" w14:paraId="06CBC61D" w14:textId="77777777" w:rsidTr="00B06C46">
        <w:trPr>
          <w:jc w:val="center"/>
        </w:trPr>
        <w:tc>
          <w:tcPr>
            <w:tcW w:w="1571" w:type="dxa"/>
            <w:vMerge w:val="restart"/>
            <w:vAlign w:val="center"/>
          </w:tcPr>
          <w:p w14:paraId="7FAE041A" w14:textId="77777777" w:rsidR="00AF5C6E" w:rsidRPr="008C20A2" w:rsidRDefault="00850A49" w:rsidP="00E3718E">
            <w:pPr>
              <w:rPr>
                <w:rFonts w:ascii="Calibri" w:eastAsia="Calibri" w:hAnsi="Calibri" w:cs="Times New Roman"/>
                <w:sz w:val="18"/>
                <w:szCs w:val="18"/>
              </w:rPr>
            </w:pPr>
            <m:oMathPara>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n</m:t>
                    </m:r>
                  </m:sub>
                </m:sSub>
                <m:r>
                  <w:rPr>
                    <w:rFonts w:ascii="Cambria Math" w:eastAsiaTheme="minorEastAsia" w:hAnsi="Cambria Math"/>
                    <w:sz w:val="18"/>
                    <w:szCs w:val="18"/>
                  </w:rPr>
                  <m:t>=</m:t>
                </m:r>
                <m:acc>
                  <m:accPr>
                    <m:ctrlPr>
                      <w:rPr>
                        <w:rFonts w:ascii="Cambria Math" w:eastAsiaTheme="minorEastAsia" w:hAnsi="Cambria Math"/>
                        <w:i/>
                        <w:sz w:val="18"/>
                        <w:szCs w:val="18"/>
                      </w:rPr>
                    </m:ctrlPr>
                  </m:accPr>
                  <m:e>
                    <m:sSub>
                      <m:sSubPr>
                        <m:ctrlPr>
                          <w:rPr>
                            <w:rFonts w:ascii="Cambria Math" w:hAnsi="Cambria Math"/>
                            <w:b/>
                            <w:bCs/>
                            <w:i/>
                            <w:color w:val="FF0000"/>
                            <w:sz w:val="18"/>
                            <w:szCs w:val="18"/>
                          </w:rPr>
                        </m:ctrlPr>
                      </m:sSubPr>
                      <m:e>
                        <m:r>
                          <m:rPr>
                            <m:sty m:val="bi"/>
                          </m:rPr>
                          <w:rPr>
                            <w:rFonts w:ascii="Cambria Math" w:hAnsi="Cambria Math"/>
                            <w:color w:val="FF0000"/>
                            <w:sz w:val="18"/>
                            <w:szCs w:val="18"/>
                          </w:rPr>
                          <m:t>P</m:t>
                        </m:r>
                      </m:e>
                      <m:sub>
                        <m:r>
                          <m:rPr>
                            <m:sty m:val="bi"/>
                          </m:rPr>
                          <w:rPr>
                            <w:rFonts w:ascii="Cambria Math" w:hAnsi="Cambria Math"/>
                            <w:color w:val="FF0000"/>
                            <w:sz w:val="18"/>
                            <w:szCs w:val="18"/>
                          </w:rPr>
                          <m:t>D</m:t>
                        </m:r>
                      </m:sub>
                    </m:sSub>
                    <m:sSub>
                      <m:sSubPr>
                        <m:ctrlPr>
                          <w:rPr>
                            <w:rFonts w:ascii="Cambria Math" w:eastAsiaTheme="minorEastAsia" w:hAnsi="Cambria Math"/>
                            <w:i/>
                            <w:iCs/>
                            <w:color w:val="FF00FF"/>
                            <w:sz w:val="18"/>
                            <w:szCs w:val="18"/>
                          </w:rPr>
                        </m:ctrlPr>
                      </m:sSubPr>
                      <m:e>
                        <m:r>
                          <m:rPr>
                            <m:sty m:val="p"/>
                          </m:rPr>
                          <w:rPr>
                            <w:rFonts w:ascii="Cambria Math" w:eastAsiaTheme="minorEastAsia" w:hAnsi="Cambria Math"/>
                            <w:sz w:val="18"/>
                            <w:szCs w:val="18"/>
                          </w:rPr>
                          <m:t xml:space="preserve"> </m:t>
                        </m:r>
                        <m:sSub>
                          <m:sSubPr>
                            <m:ctrlPr>
                              <w:rPr>
                                <w:rFonts w:ascii="Cambria Math" w:hAnsi="Cambria Math"/>
                                <w:b/>
                                <w:bCs/>
                                <w:i/>
                                <w:color w:val="0000FF"/>
                                <w:sz w:val="18"/>
                                <w:szCs w:val="18"/>
                              </w:rPr>
                            </m:ctrlPr>
                          </m:sSubPr>
                          <m:e>
                            <m:r>
                              <m:rPr>
                                <m:sty m:val="bi"/>
                              </m:rPr>
                              <w:rPr>
                                <w:rFonts w:ascii="Cambria Math" w:hAnsi="Cambria Math"/>
                                <w:color w:val="0000FF"/>
                                <w:sz w:val="18"/>
                                <w:szCs w:val="18"/>
                              </w:rPr>
                              <m:t>P</m:t>
                            </m:r>
                          </m:e>
                          <m:sub>
                            <m:r>
                              <m:rPr>
                                <m:sty m:val="bi"/>
                              </m:rPr>
                              <w:rPr>
                                <w:rFonts w:ascii="Cambria Math" w:hAnsi="Cambria Math"/>
                                <w:color w:val="0000FF"/>
                                <w:sz w:val="18"/>
                                <w:szCs w:val="18"/>
                              </w:rPr>
                              <m:t>v</m:t>
                            </m:r>
                          </m:sub>
                        </m:sSub>
                        <m:r>
                          <w:rPr>
                            <w:rFonts w:ascii="Cambria Math" w:eastAsiaTheme="minorEastAsia" w:hAnsi="Cambria Math"/>
                            <w:color w:val="FF00FF"/>
                            <w:sz w:val="18"/>
                            <w:szCs w:val="18"/>
                          </w:rPr>
                          <m:t>S</m:t>
                        </m:r>
                      </m:e>
                      <m:sub>
                        <m:r>
                          <w:rPr>
                            <w:rFonts w:ascii="Cambria Math" w:eastAsiaTheme="minorEastAsia" w:hAnsi="Cambria Math"/>
                            <w:color w:val="FF00FF"/>
                            <w:sz w:val="18"/>
                            <w:szCs w:val="18"/>
                          </w:rPr>
                          <m:t>n</m:t>
                        </m:r>
                      </m:sub>
                    </m:sSub>
                  </m:e>
                </m:acc>
              </m:oMath>
            </m:oMathPara>
          </w:p>
        </w:tc>
        <w:tc>
          <w:tcPr>
            <w:tcW w:w="834" w:type="dxa"/>
            <w:vAlign w:val="center"/>
          </w:tcPr>
          <w:p w14:paraId="51E05706"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-0,06</w:t>
            </w:r>
          </w:p>
        </w:tc>
        <w:tc>
          <w:tcPr>
            <w:tcW w:w="586" w:type="dxa"/>
            <w:vAlign w:val="center"/>
          </w:tcPr>
          <w:p w14:paraId="26776B81"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0,19</w:t>
            </w:r>
          </w:p>
        </w:tc>
        <w:tc>
          <w:tcPr>
            <w:tcW w:w="739" w:type="dxa"/>
            <w:vAlign w:val="center"/>
          </w:tcPr>
          <w:p w14:paraId="4E640409"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0,64</w:t>
            </w:r>
          </w:p>
        </w:tc>
        <w:tc>
          <w:tcPr>
            <w:tcW w:w="807" w:type="dxa"/>
            <w:vAlign w:val="center"/>
          </w:tcPr>
          <w:p w14:paraId="6DFBB4BE"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1,50</w:t>
            </w:r>
          </w:p>
        </w:tc>
        <w:tc>
          <w:tcPr>
            <w:tcW w:w="823" w:type="dxa"/>
            <w:vAlign w:val="center"/>
          </w:tcPr>
          <w:p w14:paraId="6C51D74E"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2,86</w:t>
            </w:r>
          </w:p>
        </w:tc>
        <w:tc>
          <w:tcPr>
            <w:tcW w:w="823" w:type="dxa"/>
            <w:vAlign w:val="center"/>
          </w:tcPr>
          <w:p w14:paraId="1ABDB5F6"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4,11</w:t>
            </w:r>
          </w:p>
        </w:tc>
        <w:tc>
          <w:tcPr>
            <w:tcW w:w="823" w:type="dxa"/>
            <w:vAlign w:val="center"/>
          </w:tcPr>
          <w:p w14:paraId="7AFA641F"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5,01</w:t>
            </w:r>
          </w:p>
        </w:tc>
        <w:tc>
          <w:tcPr>
            <w:tcW w:w="823" w:type="dxa"/>
            <w:vAlign w:val="center"/>
          </w:tcPr>
          <w:p w14:paraId="72DFFD95"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5,74</w:t>
            </w:r>
          </w:p>
        </w:tc>
        <w:tc>
          <w:tcPr>
            <w:tcW w:w="665" w:type="dxa"/>
          </w:tcPr>
          <w:p w14:paraId="161034F1"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6,17</w:t>
            </w:r>
          </w:p>
        </w:tc>
      </w:tr>
      <w:tr w:rsidR="00AF5C6E" w14:paraId="3C3E7EC6" w14:textId="77777777" w:rsidTr="00B06C46">
        <w:trPr>
          <w:jc w:val="center"/>
        </w:trPr>
        <w:tc>
          <w:tcPr>
            <w:tcW w:w="1571" w:type="dxa"/>
            <w:vMerge/>
          </w:tcPr>
          <w:p w14:paraId="527C01BA" w14:textId="77777777" w:rsidR="00AF5C6E" w:rsidRPr="00E05CAC" w:rsidRDefault="00AF5C6E" w:rsidP="00E3718E">
            <w:pPr>
              <w:rPr>
                <w:rFonts w:ascii="Calibri" w:eastAsia="Calibri" w:hAnsi="Calibri" w:cs="Times New Roman"/>
              </w:rPr>
            </w:pPr>
          </w:p>
        </w:tc>
        <w:tc>
          <w:tcPr>
            <w:tcW w:w="834" w:type="dxa"/>
            <w:vAlign w:val="center"/>
          </w:tcPr>
          <w:p w14:paraId="7A5B2970"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-3°</w:t>
            </w:r>
          </w:p>
        </w:tc>
        <w:tc>
          <w:tcPr>
            <w:tcW w:w="586" w:type="dxa"/>
            <w:vAlign w:val="center"/>
          </w:tcPr>
          <w:p w14:paraId="1651AAF8"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11°</w:t>
            </w:r>
          </w:p>
        </w:tc>
        <w:tc>
          <w:tcPr>
            <w:tcW w:w="739" w:type="dxa"/>
            <w:vAlign w:val="center"/>
          </w:tcPr>
          <w:p w14:paraId="5618BA8B"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37°</w:t>
            </w:r>
          </w:p>
        </w:tc>
        <w:tc>
          <w:tcPr>
            <w:tcW w:w="807" w:type="dxa"/>
            <w:vAlign w:val="center"/>
          </w:tcPr>
          <w:p w14:paraId="0DB94728"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86°</w:t>
            </w:r>
          </w:p>
        </w:tc>
        <w:tc>
          <w:tcPr>
            <w:tcW w:w="823" w:type="dxa"/>
            <w:vAlign w:val="center"/>
          </w:tcPr>
          <w:p w14:paraId="17EB8926"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164°</w:t>
            </w:r>
          </w:p>
        </w:tc>
        <w:tc>
          <w:tcPr>
            <w:tcW w:w="823" w:type="dxa"/>
            <w:vAlign w:val="center"/>
          </w:tcPr>
          <w:p w14:paraId="41F93273"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236°</w:t>
            </w:r>
          </w:p>
        </w:tc>
        <w:tc>
          <w:tcPr>
            <w:tcW w:w="823" w:type="dxa"/>
            <w:vAlign w:val="center"/>
          </w:tcPr>
          <w:p w14:paraId="10112FBC"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288°</w:t>
            </w:r>
          </w:p>
        </w:tc>
        <w:tc>
          <w:tcPr>
            <w:tcW w:w="823" w:type="dxa"/>
            <w:vAlign w:val="center"/>
          </w:tcPr>
          <w:p w14:paraId="7E60FD7C"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330°</w:t>
            </w:r>
          </w:p>
        </w:tc>
        <w:tc>
          <w:tcPr>
            <w:tcW w:w="665" w:type="dxa"/>
          </w:tcPr>
          <w:p w14:paraId="69E9751B" w14:textId="77777777" w:rsidR="00AF5C6E" w:rsidRPr="00C8286D" w:rsidRDefault="00AF5C6E" w:rsidP="00E3718E">
            <w:pPr>
              <w:jc w:val="center"/>
              <w:rPr>
                <w:rFonts w:ascii="Cambria Math" w:eastAsiaTheme="minorEastAsia" w:hAnsi="Cambria Math"/>
                <w:iCs/>
              </w:rPr>
            </w:pPr>
            <w:r w:rsidRPr="00C8286D">
              <w:rPr>
                <w:rFonts w:ascii="Cambria Math" w:eastAsiaTheme="minorEastAsia" w:hAnsi="Cambria Math"/>
                <w:iCs/>
              </w:rPr>
              <w:t>355°</w:t>
            </w:r>
          </w:p>
        </w:tc>
      </w:tr>
    </w:tbl>
    <w:p w14:paraId="44925655" w14:textId="77777777" w:rsidR="00AF5C6E" w:rsidRDefault="00AF5C6E" w:rsidP="00AF5C6E">
      <w:pPr>
        <w:rPr>
          <w:rFonts w:eastAsiaTheme="minorEastAsia"/>
        </w:rPr>
      </w:pPr>
    </w:p>
    <w:p w14:paraId="4C65CE22" w14:textId="55DCBA3A" w:rsidR="00AF5C6E" w:rsidRDefault="00AF5C6E" w:rsidP="00CA5E70">
      <w:pPr>
        <w:jc w:val="both"/>
        <w:rPr>
          <w:rFonts w:eastAsiaTheme="minorEastAsia"/>
          <w:color w:val="0000F5"/>
        </w:rPr>
      </w:pPr>
      <w:r>
        <w:rPr>
          <w:rFonts w:eastAsiaTheme="minorEastAsia"/>
        </w:rPr>
        <w:t>Adicionalmente, si incidimos en la búsqueda del paso angular</w:t>
      </w:r>
      <w:r w:rsidR="00B06C46">
        <w:rPr>
          <w:rFonts w:eastAsiaTheme="minorEastAsia"/>
        </w:rPr>
        <w:t xml:space="preserve"> de </w:t>
      </w:r>
      <w:r>
        <w:rPr>
          <w:rFonts w:eastAsiaTheme="minorEastAsia"/>
        </w:rPr>
        <w:t xml:space="preserve">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4</m:t>
            </m:r>
          </m:den>
        </m:f>
      </m:oMath>
      <w:r>
        <w:rPr>
          <w:rFonts w:eastAsiaTheme="minorEastAsia"/>
        </w:rPr>
        <w:t xml:space="preserve">, podemos emparejar esos puntos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0</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4</m:t>
                </m:r>
              </m:sub>
            </m:sSub>
          </m:e>
        </m:acc>
      </m:oMath>
      <w:r>
        <w:rPr>
          <w:rFonts w:eastAsiaTheme="minorEastAsia"/>
        </w:rPr>
        <w:t xml:space="preserve">,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1</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5</m:t>
                </m:r>
              </m:sub>
            </m:sSub>
          </m:e>
        </m:acc>
      </m:oMath>
      <w:r>
        <w:rPr>
          <w:rFonts w:eastAsiaTheme="minorEastAsia"/>
        </w:rPr>
        <w:t xml:space="preserve">,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3</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7</m:t>
                </m:r>
              </m:sub>
            </m:sSub>
          </m:e>
        </m:acc>
      </m:oMath>
      <w:r>
        <w:rPr>
          <w:rFonts w:eastAsiaTheme="minorEastAsia"/>
        </w:rPr>
        <w:t xml:space="preserve"> y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4</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8</m:t>
                </m:r>
              </m:sub>
            </m:sSub>
          </m:e>
        </m:acc>
      </m:oMath>
      <w:r>
        <w:rPr>
          <w:rFonts w:eastAsiaTheme="minorEastAsia"/>
        </w:rPr>
        <w:t xml:space="preserve"> y ver qué acontece con su intersección. En la imagen izquierda de la figura 46, puede observarse que salvando el segmento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3</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7</m:t>
                </m:r>
              </m:sub>
            </m:sSub>
          </m:e>
        </m:acc>
      </m:oMath>
      <w:r>
        <w:rPr>
          <w:rFonts w:eastAsiaTheme="minorEastAsia"/>
        </w:rPr>
        <w:t xml:space="preserve"> (ya observamos que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7</m:t>
            </m:r>
          </m:sub>
        </m:sSub>
      </m:oMath>
      <w:r>
        <w:rPr>
          <w:rFonts w:eastAsiaTheme="minorEastAsia"/>
          <w:iCs/>
        </w:rPr>
        <w:t xml:space="preserve"> quedaba algo desplazado respecto al paso teórico </w:t>
      </w:r>
      <w:r>
        <w:rPr>
          <w:rFonts w:eastAsiaTheme="minorEastAsia"/>
        </w:rPr>
        <w:t xml:space="preserve">de </w:t>
      </w:r>
      <m:oMath>
        <m:f>
          <m:fPr>
            <m:ctrlPr>
              <w:rPr>
                <w:rFonts w:ascii="Cambria Math" w:eastAsiaTheme="minorEastAsia" w:hAnsi="Cambria Math"/>
                <w:i/>
                <w:color w:val="FF00FF"/>
              </w:rPr>
            </m:ctrlPr>
          </m:fPr>
          <m:num>
            <m:r>
              <w:rPr>
                <w:rFonts w:ascii="Cambria Math" w:eastAsiaTheme="minorEastAsia" w:hAnsi="Cambria Math"/>
                <w:color w:val="FF00FF"/>
              </w:rPr>
              <m:t>π</m:t>
            </m:r>
          </m:num>
          <m:den>
            <m:r>
              <w:rPr>
                <w:rFonts w:ascii="Cambria Math" w:eastAsiaTheme="minorEastAsia" w:hAnsi="Cambria Math"/>
                <w:color w:val="FF00FF"/>
              </w:rPr>
              <m:t>4</m:t>
            </m:r>
          </m:den>
        </m:f>
      </m:oMath>
      <w:r>
        <w:rPr>
          <w:rFonts w:eastAsiaTheme="minorEastAsia"/>
          <w:iCs/>
        </w:rPr>
        <w:t xml:space="preserve"> y, consecuentemente esto se traslada 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7</m:t>
            </m:r>
          </m:sub>
        </m:sSub>
      </m:oMath>
      <w:r>
        <w:rPr>
          <w:rFonts w:eastAsiaTheme="minorEastAsia"/>
        </w:rPr>
        <w:t xml:space="preserve">), esos segmentos se intersecan en torno a un punto que vamos a denominar </w:t>
      </w:r>
      <m:oMath>
        <m:sSub>
          <m:sSubPr>
            <m:ctrlPr>
              <w:rPr>
                <w:rFonts w:ascii="Cambria Math" w:eastAsiaTheme="minorEastAsia" w:hAnsi="Cambria Math"/>
                <w:i/>
                <w:color w:val="0000F5"/>
              </w:rPr>
            </m:ctrlPr>
          </m:sSubPr>
          <m:e>
            <m:r>
              <w:rPr>
                <w:rFonts w:ascii="Cambria Math" w:eastAsiaTheme="minorEastAsia" w:hAnsi="Cambria Math"/>
                <w:color w:val="0000F5"/>
              </w:rPr>
              <m:t>C</m:t>
            </m:r>
          </m:e>
          <m:sub>
            <m:r>
              <w:rPr>
                <w:rFonts w:ascii="Cambria Math" w:eastAsiaTheme="minorEastAsia" w:hAnsi="Cambria Math"/>
                <w:color w:val="0000F5"/>
              </w:rPr>
              <m:t>v</m:t>
            </m:r>
          </m:sub>
        </m:sSub>
      </m:oMath>
      <w:r>
        <w:rPr>
          <w:rFonts w:eastAsiaTheme="minorEastAsia"/>
        </w:rPr>
        <w:t xml:space="preserve">. Con la herramienta auxiliar usada anteriormente, accesible desde el botón </w:t>
      </w:r>
      <w:r w:rsidRPr="00F76ADC">
        <w:rPr>
          <w:noProof/>
          <w:sz w:val="20"/>
          <w:szCs w:val="20"/>
        </w:rPr>
        <w:drawing>
          <wp:inline distT="0" distB="0" distL="0" distR="0" wp14:anchorId="64F4BA7A" wp14:editId="1BA2C0C0">
            <wp:extent cx="237355" cy="237355"/>
            <wp:effectExtent l="0" t="0" r="0" b="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60187" cy="260187"/>
                    </a:xfrm>
                    <a:prstGeom prst="rect">
                      <a:avLst/>
                    </a:prstGeom>
                  </pic:spPr>
                </pic:pic>
              </a:graphicData>
            </a:graphic>
          </wp:inline>
        </w:drawing>
      </w:r>
      <w:r>
        <w:rPr>
          <w:rFonts w:eastAsiaTheme="minorEastAsia"/>
        </w:rPr>
        <w:t xml:space="preserve"> en la escena interactiva 7, podemos determinar aproximadamente sus coordenadas: </w:t>
      </w:r>
      <m:oMath>
        <m:sSub>
          <m:sSubPr>
            <m:ctrlPr>
              <w:rPr>
                <w:rFonts w:ascii="Cambria Math" w:eastAsiaTheme="minorEastAsia" w:hAnsi="Cambria Math"/>
                <w:i/>
                <w:color w:val="0000F5"/>
              </w:rPr>
            </m:ctrlPr>
          </m:sSubPr>
          <m:e>
            <m:r>
              <w:rPr>
                <w:rFonts w:ascii="Cambria Math" w:eastAsiaTheme="minorEastAsia" w:hAnsi="Cambria Math"/>
                <w:color w:val="0000F5"/>
              </w:rPr>
              <m:t>C</m:t>
            </m:r>
          </m:e>
          <m:sub>
            <m:r>
              <w:rPr>
                <w:rFonts w:ascii="Cambria Math" w:eastAsiaTheme="minorEastAsia" w:hAnsi="Cambria Math"/>
                <w:color w:val="0000F5"/>
              </w:rPr>
              <m:t>v</m:t>
            </m:r>
          </m:sub>
        </m:sSub>
        <m:d>
          <m:dPr>
            <m:ctrlPr>
              <w:rPr>
                <w:rFonts w:ascii="Cambria Math" w:eastAsiaTheme="minorEastAsia" w:hAnsi="Cambria Math"/>
                <w:color w:val="0000F5"/>
              </w:rPr>
            </m:ctrlPr>
          </m:dPr>
          <m:e>
            <m:r>
              <m:rPr>
                <m:sty m:val="p"/>
              </m:rPr>
              <w:rPr>
                <w:rFonts w:ascii="Cambria Math" w:eastAsiaTheme="minorEastAsia" w:hAnsi="Cambria Math"/>
                <w:color w:val="0000F5"/>
              </w:rPr>
              <m:t>0,14, 0,32</m:t>
            </m:r>
          </m:e>
        </m:d>
      </m:oMath>
      <w:r>
        <w:rPr>
          <w:rFonts w:eastAsiaTheme="minorEastAsia"/>
        </w:rPr>
        <w:t xml:space="preserve">, ver imagen derecha en la figura 46. Se verifica que </w:t>
      </w:r>
      <m:oMath>
        <m:acc>
          <m:accPr>
            <m:chr m:val="̅"/>
            <m:ctrlPr>
              <w:rPr>
                <w:rFonts w:ascii="Cambria Math" w:eastAsiaTheme="minorEastAsia" w:hAnsi="Cambria Math"/>
                <w:i/>
                <w:color w:val="0000F5"/>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0000F5"/>
                  </w:rPr>
                </m:ctrlPr>
              </m:sSubPr>
              <m:e>
                <m:r>
                  <w:rPr>
                    <w:rFonts w:ascii="Cambria Math" w:eastAsiaTheme="minorEastAsia" w:hAnsi="Cambria Math"/>
                    <w:color w:val="0000F5"/>
                  </w:rPr>
                  <m:t>C</m:t>
                </m:r>
              </m:e>
              <m:sub>
                <m:r>
                  <w:rPr>
                    <w:rFonts w:ascii="Cambria Math" w:eastAsiaTheme="minorEastAsia" w:hAnsi="Cambria Math"/>
                    <w:color w:val="0000F5"/>
                  </w:rPr>
                  <m:t>v</m:t>
                </m:r>
              </m:sub>
            </m:sSub>
          </m:e>
        </m:acc>
        <m:r>
          <w:rPr>
            <w:rFonts w:ascii="Cambria Math" w:eastAsiaTheme="minorEastAsia" w:hAnsi="Cambria Math"/>
            <w:color w:val="0000F5"/>
          </w:rPr>
          <m:t xml:space="preserve">=4 </m:t>
        </m:r>
        <m:acc>
          <m:accPr>
            <m:chr m:val="̅"/>
            <m:ctrlPr>
              <w:rPr>
                <w:rFonts w:ascii="Cambria Math" w:eastAsiaTheme="minorEastAsia" w:hAnsi="Cambria Math"/>
                <w:i/>
                <w:color w:val="0000F5"/>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color w:val="0000F5"/>
        </w:rPr>
        <w:t xml:space="preserve">.  </w:t>
      </w:r>
    </w:p>
    <w:p w14:paraId="78A1CB09" w14:textId="77777777" w:rsidR="00AF5C6E" w:rsidRDefault="00AF5C6E" w:rsidP="004D2AE1">
      <w:pPr>
        <w:jc w:val="both"/>
        <w:rPr>
          <w:rFonts w:eastAsiaTheme="minorEastAsia"/>
        </w:rPr>
      </w:pPr>
      <w:r>
        <w:rPr>
          <w:rFonts w:eastAsiaTheme="minorEastAsia"/>
        </w:rPr>
        <w:t xml:space="preserve">En la escena 7 disponemos del botón </w:t>
      </w:r>
      <w:r w:rsidRPr="00663653">
        <w:rPr>
          <w:rFonts w:eastAsiaTheme="minorEastAsia"/>
          <w:noProof/>
        </w:rPr>
        <w:drawing>
          <wp:inline distT="0" distB="0" distL="0" distR="0" wp14:anchorId="4DC944D7" wp14:editId="3D62C3B2">
            <wp:extent cx="220701" cy="238125"/>
            <wp:effectExtent l="0" t="0" r="0" b="0"/>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22468" cy="240031"/>
                    </a:xfrm>
                    <a:prstGeom prst="rect">
                      <a:avLst/>
                    </a:prstGeom>
                  </pic:spPr>
                </pic:pic>
              </a:graphicData>
            </a:graphic>
          </wp:inline>
        </w:drawing>
      </w:r>
      <w:r>
        <w:rPr>
          <w:rFonts w:eastAsiaTheme="minorEastAsia"/>
        </w:rPr>
        <w:t xml:space="preserve"> que permite ver el modelo obtenido, que está reflejado también en la figura 47.</w:t>
      </w:r>
    </w:p>
    <w:p w14:paraId="71F70C8E" w14:textId="77777777" w:rsidR="00AF5C6E" w:rsidRDefault="00AF5C6E" w:rsidP="00AF5C6E">
      <w:pPr>
        <w:rPr>
          <w:rFonts w:eastAsiaTheme="minorEastAsia"/>
          <w:color w:val="0000F5"/>
        </w:rPr>
      </w:pPr>
    </w:p>
    <w:p w14:paraId="2DA9A031" w14:textId="77777777" w:rsidR="00AF5C6E" w:rsidRDefault="00AF5C6E" w:rsidP="00AF5C6E">
      <w:pPr>
        <w:rPr>
          <w:rFonts w:eastAsiaTheme="minorEastAsia"/>
        </w:rPr>
      </w:pPr>
      <w:r w:rsidRPr="0001012D">
        <w:rPr>
          <w:rFonts w:eastAsiaTheme="minorEastAsia"/>
          <w:noProof/>
        </w:rPr>
        <w:drawing>
          <wp:inline distT="0" distB="0" distL="0" distR="0" wp14:anchorId="10FA6A78" wp14:editId="71D33929">
            <wp:extent cx="2438400" cy="2581835"/>
            <wp:effectExtent l="0" t="0" r="0" b="0"/>
            <wp:docPr id="54" name="Imagen 54"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n 54" descr="Diagrama&#10;&#10;Descripción generada automáticamente"/>
                    <pic:cNvPicPr/>
                  </pic:nvPicPr>
                  <pic:blipFill>
                    <a:blip r:embed="rId22"/>
                    <a:stretch>
                      <a:fillRect/>
                    </a:stretch>
                  </pic:blipFill>
                  <pic:spPr>
                    <a:xfrm>
                      <a:off x="0" y="0"/>
                      <a:ext cx="2445186" cy="2589021"/>
                    </a:xfrm>
                    <a:prstGeom prst="rect">
                      <a:avLst/>
                    </a:prstGeom>
                  </pic:spPr>
                </pic:pic>
              </a:graphicData>
            </a:graphic>
          </wp:inline>
        </w:drawing>
      </w:r>
      <w:r>
        <w:rPr>
          <w:rFonts w:eastAsiaTheme="minorEastAsia"/>
        </w:rPr>
        <w:t xml:space="preserve">           </w:t>
      </w:r>
      <w:r w:rsidRPr="009D21CB">
        <w:rPr>
          <w:rFonts w:eastAsiaTheme="minorEastAsia"/>
          <w:noProof/>
        </w:rPr>
        <w:drawing>
          <wp:inline distT="0" distB="0" distL="0" distR="0" wp14:anchorId="4F44C33E" wp14:editId="1C030A5A">
            <wp:extent cx="2279817" cy="2676525"/>
            <wp:effectExtent l="0" t="0" r="0" b="0"/>
            <wp:docPr id="56" name="Imagen 5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n 56" descr="Diagrama&#10;&#10;Descripción generada automáticamente"/>
                    <pic:cNvPicPr/>
                  </pic:nvPicPr>
                  <pic:blipFill>
                    <a:blip r:embed="rId23"/>
                    <a:stretch>
                      <a:fillRect/>
                    </a:stretch>
                  </pic:blipFill>
                  <pic:spPr>
                    <a:xfrm>
                      <a:off x="0" y="0"/>
                      <a:ext cx="2285779" cy="2683525"/>
                    </a:xfrm>
                    <a:prstGeom prst="rect">
                      <a:avLst/>
                    </a:prstGeom>
                  </pic:spPr>
                </pic:pic>
              </a:graphicData>
            </a:graphic>
          </wp:inline>
        </w:drawing>
      </w:r>
    </w:p>
    <w:p w14:paraId="5F735456" w14:textId="09F1B132" w:rsidR="00AF5C6E" w:rsidRDefault="00AF5C6E" w:rsidP="00AF5C6E">
      <w:pPr>
        <w:jc w:val="center"/>
        <w:rPr>
          <w:b/>
          <w:bCs/>
          <w:color w:val="4472C4" w:themeColor="accent1"/>
          <w:sz w:val="18"/>
          <w:szCs w:val="18"/>
        </w:rPr>
      </w:pPr>
      <w:r>
        <w:rPr>
          <w:b/>
          <w:bCs/>
          <w:color w:val="4472C4" w:themeColor="accent1"/>
          <w:sz w:val="18"/>
          <w:szCs w:val="18"/>
        </w:rPr>
        <w:t xml:space="preserve">Fig. 46. Perspectiva desde la que el paso angular entre los puntos de tangencia ventrales en el primer verticilo es constante e igual a </w:t>
      </w:r>
      <m:oMath>
        <m:f>
          <m:fPr>
            <m:ctrlPr>
              <w:rPr>
                <w:rFonts w:ascii="Cambria Math" w:eastAsiaTheme="minorEastAsia" w:hAnsi="Cambria Math"/>
                <w:i/>
                <w:color w:val="0033CC"/>
              </w:rPr>
            </m:ctrlPr>
          </m:fPr>
          <m:num>
            <m:r>
              <w:rPr>
                <w:rFonts w:ascii="Cambria Math" w:eastAsiaTheme="minorEastAsia" w:hAnsi="Cambria Math"/>
                <w:color w:val="0033CC"/>
              </w:rPr>
              <m:t>π</m:t>
            </m:r>
          </m:num>
          <m:den>
            <m:r>
              <w:rPr>
                <w:rFonts w:ascii="Cambria Math" w:eastAsiaTheme="minorEastAsia" w:hAnsi="Cambria Math"/>
                <w:color w:val="0033CC"/>
              </w:rPr>
              <m:t>4</m:t>
            </m:r>
          </m:den>
        </m:f>
      </m:oMath>
      <w:r w:rsidRPr="004562B9">
        <w:rPr>
          <w:b/>
          <w:bCs/>
          <w:color w:val="0033CC"/>
          <w:sz w:val="18"/>
          <w:szCs w:val="18"/>
        </w:rPr>
        <w:t>.</w:t>
      </w:r>
      <w:r>
        <w:rPr>
          <w:b/>
          <w:bCs/>
          <w:color w:val="4472C4" w:themeColor="accent1"/>
          <w:sz w:val="18"/>
          <w:szCs w:val="18"/>
        </w:rPr>
        <w:t xml:space="preserve"> Imagen izquierda: segmentos </w:t>
      </w:r>
      <w:r>
        <w:rPr>
          <w:rFonts w:eastAsiaTheme="minorEastAsia"/>
        </w:rPr>
        <w:t xml:space="preserve"> </w:t>
      </w:r>
      <m:oMath>
        <m:acc>
          <m:accPr>
            <m:chr m:val="̅"/>
            <m:ctrlPr>
              <w:rPr>
                <w:rFonts w:ascii="Cambria Math" w:eastAsiaTheme="minorEastAsia" w:hAnsi="Cambria Math"/>
                <w:i/>
              </w:rPr>
            </m:ctrlPr>
          </m:accPr>
          <m:e>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n+4</m:t>
                </m:r>
              </m:sub>
            </m:sSub>
          </m:e>
        </m:acc>
        <m:r>
          <w:rPr>
            <w:rFonts w:ascii="Cambria Math" w:eastAsiaTheme="minorEastAsia" w:hAnsi="Cambria Math"/>
          </w:rPr>
          <m:t xml:space="preserve"> </m:t>
        </m:r>
        <m:r>
          <w:rPr>
            <w:rFonts w:ascii="Cambria Math" w:eastAsiaTheme="minorEastAsia" w:hAnsi="Cambria Math"/>
            <w:color w:val="0033CC"/>
          </w:rPr>
          <m:t>0≤n≤4</m:t>
        </m:r>
      </m:oMath>
      <w:r>
        <w:rPr>
          <w:b/>
          <w:bCs/>
          <w:color w:val="4472C4" w:themeColor="accent1"/>
          <w:sz w:val="18"/>
          <w:szCs w:val="18"/>
        </w:rPr>
        <w:t>. Imagen derecha: determinación de</w:t>
      </w:r>
      <w:r w:rsidR="003D4A06">
        <w:rPr>
          <w:b/>
          <w:bCs/>
          <w:color w:val="4472C4" w:themeColor="accent1"/>
          <w:sz w:val="18"/>
          <w:szCs w:val="18"/>
        </w:rPr>
        <w:t>l punto</w:t>
      </w:r>
      <w:r>
        <w:rPr>
          <w:b/>
          <w:bCs/>
          <w:color w:val="4472C4" w:themeColor="accent1"/>
          <w:sz w:val="18"/>
          <w:szCs w:val="18"/>
        </w:rPr>
        <w:t xml:space="preserve"> </w:t>
      </w:r>
      <m:oMath>
        <m:sSub>
          <m:sSubPr>
            <m:ctrlPr>
              <w:rPr>
                <w:rFonts w:ascii="Cambria Math" w:eastAsiaTheme="minorEastAsia" w:hAnsi="Cambria Math"/>
                <w:i/>
                <w:color w:val="0000F5"/>
              </w:rPr>
            </m:ctrlPr>
          </m:sSubPr>
          <m:e>
            <m:r>
              <w:rPr>
                <w:rFonts w:ascii="Cambria Math" w:eastAsiaTheme="minorEastAsia" w:hAnsi="Cambria Math"/>
                <w:color w:val="0000F5"/>
              </w:rPr>
              <m:t>C</m:t>
            </m:r>
          </m:e>
          <m:sub>
            <m:r>
              <w:rPr>
                <w:rFonts w:ascii="Cambria Math" w:eastAsiaTheme="minorEastAsia" w:hAnsi="Cambria Math"/>
                <w:color w:val="0000F5"/>
              </w:rPr>
              <m:t>v</m:t>
            </m:r>
          </m:sub>
        </m:sSub>
      </m:oMath>
      <w:r>
        <w:rPr>
          <w:rFonts w:eastAsiaTheme="minorEastAsia"/>
          <w:color w:val="0000F5"/>
        </w:rPr>
        <w:t>.</w:t>
      </w:r>
    </w:p>
    <w:p w14:paraId="66774D98" w14:textId="77777777" w:rsidR="00AF5C6E" w:rsidRDefault="00AF5C6E" w:rsidP="00AF5C6E">
      <w:pPr>
        <w:rPr>
          <w:rFonts w:eastAsiaTheme="minorEastAsia"/>
        </w:rPr>
      </w:pPr>
    </w:p>
    <w:p w14:paraId="09E89EB5" w14:textId="77777777" w:rsidR="00AF5C6E" w:rsidRDefault="00AF5C6E" w:rsidP="00AF5C6E">
      <w:pPr>
        <w:jc w:val="center"/>
        <w:rPr>
          <w:rFonts w:eastAsiaTheme="minorEastAsia"/>
        </w:rPr>
      </w:pPr>
      <w:r w:rsidRPr="003103F4">
        <w:rPr>
          <w:rFonts w:eastAsiaTheme="minorEastAsia"/>
          <w:noProof/>
        </w:rPr>
        <w:lastRenderedPageBreak/>
        <w:drawing>
          <wp:inline distT="0" distB="0" distL="0" distR="0" wp14:anchorId="3BB0D698" wp14:editId="0A254C08">
            <wp:extent cx="2133600" cy="2415654"/>
            <wp:effectExtent l="0" t="0" r="0" b="0"/>
            <wp:docPr id="58" name="Imagen 58"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n 58" descr="Diagrama&#10;&#10;Descripción generada automáticamente"/>
                    <pic:cNvPicPr/>
                  </pic:nvPicPr>
                  <pic:blipFill>
                    <a:blip r:embed="rId24"/>
                    <a:stretch>
                      <a:fillRect/>
                    </a:stretch>
                  </pic:blipFill>
                  <pic:spPr>
                    <a:xfrm>
                      <a:off x="0" y="0"/>
                      <a:ext cx="2136154" cy="2418545"/>
                    </a:xfrm>
                    <a:prstGeom prst="rect">
                      <a:avLst/>
                    </a:prstGeom>
                  </pic:spPr>
                </pic:pic>
              </a:graphicData>
            </a:graphic>
          </wp:inline>
        </w:drawing>
      </w:r>
    </w:p>
    <w:p w14:paraId="3C1D3B1A" w14:textId="77777777" w:rsidR="00AF5C6E" w:rsidRPr="00BF6B01" w:rsidRDefault="00AF5C6E" w:rsidP="00AF5C6E">
      <w:pPr>
        <w:jc w:val="center"/>
        <w:rPr>
          <w:rFonts w:eastAsiaTheme="minorEastAsia"/>
          <w:sz w:val="18"/>
          <w:szCs w:val="18"/>
        </w:rPr>
      </w:pPr>
      <w:r>
        <w:rPr>
          <w:b/>
          <w:bCs/>
          <w:color w:val="4472C4" w:themeColor="accent1"/>
          <w:sz w:val="18"/>
          <w:szCs w:val="18"/>
        </w:rPr>
        <w:t xml:space="preserve">Fig. 47. Centro de los puntos de tangencia ventrales y paso de </w:t>
      </w:r>
      <m:oMath>
        <m:f>
          <m:fPr>
            <m:ctrlPr>
              <w:rPr>
                <w:rFonts w:ascii="Cambria Math" w:eastAsiaTheme="minorEastAsia" w:hAnsi="Cambria Math"/>
                <w:i/>
                <w:color w:val="0033CC"/>
              </w:rPr>
            </m:ctrlPr>
          </m:fPr>
          <m:num>
            <m:r>
              <w:rPr>
                <w:rFonts w:ascii="Cambria Math" w:eastAsiaTheme="minorEastAsia" w:hAnsi="Cambria Math"/>
                <w:color w:val="0033CC"/>
              </w:rPr>
              <m:t>π</m:t>
            </m:r>
          </m:num>
          <m:den>
            <m:r>
              <w:rPr>
                <w:rFonts w:ascii="Cambria Math" w:eastAsiaTheme="minorEastAsia" w:hAnsi="Cambria Math"/>
                <w:color w:val="0033CC"/>
              </w:rPr>
              <m:t>4</m:t>
            </m:r>
          </m:den>
        </m:f>
      </m:oMath>
      <w:r>
        <w:rPr>
          <w:rFonts w:eastAsiaTheme="minorEastAsia"/>
          <w:color w:val="0033CC"/>
        </w:rPr>
        <w:t xml:space="preserve"> </w:t>
      </w:r>
      <w:r>
        <w:rPr>
          <w:rFonts w:eastAsiaTheme="minorEastAsia"/>
          <w:color w:val="0033CC"/>
          <w:sz w:val="18"/>
          <w:szCs w:val="18"/>
        </w:rPr>
        <w:t>entre ellos.</w:t>
      </w:r>
    </w:p>
    <w:p w14:paraId="48713ADF" w14:textId="77777777" w:rsidR="00AF5C6E" w:rsidRDefault="00AF5C6E" w:rsidP="00AF5C6E">
      <w:pPr>
        <w:rPr>
          <w:rFonts w:eastAsiaTheme="minorEastAsia"/>
          <w:color w:val="0000F5"/>
        </w:rPr>
      </w:pPr>
    </w:p>
    <w:p w14:paraId="3AEC6277" w14:textId="77777777" w:rsidR="00AF5C6E" w:rsidRDefault="00AF5C6E" w:rsidP="00BB3D06">
      <w:pPr>
        <w:pStyle w:val="Ttulo3"/>
      </w:pPr>
      <w:r>
        <w:t>Factor de escala en los arcos de los septos. Ecuación de los septos.</w:t>
      </w:r>
    </w:p>
    <w:p w14:paraId="198A46D3" w14:textId="77777777" w:rsidR="00AF5C6E" w:rsidRPr="0083694F" w:rsidRDefault="00AF5C6E" w:rsidP="00AF5C6E"/>
    <w:p w14:paraId="68CBCD17" w14:textId="4857015A" w:rsidR="00AF5C6E" w:rsidRDefault="00AF5C6E" w:rsidP="00BB3D06">
      <w:pPr>
        <w:jc w:val="both"/>
        <w:rPr>
          <w:rFonts w:eastAsiaTheme="minorEastAsia" w:cstheme="minorHAnsi"/>
        </w:rPr>
      </w:pPr>
      <w:r>
        <w:rPr>
          <w:rFonts w:eastAsiaTheme="minorEastAsia"/>
        </w:rPr>
        <w:t xml:space="preserve">Conocidos los puntos de tangencia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oMath>
      <w:r>
        <w:rPr>
          <w:rFonts w:eastAsiaTheme="minorEastAsia"/>
        </w:rPr>
        <w:t xml:space="preserve"> y los polos de los septos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FF00FF"/>
          </w:rPr>
          <m:t xml:space="preserve"> </m:t>
        </m:r>
      </m:oMath>
      <w:r>
        <w:rPr>
          <w:rFonts w:eastAsiaTheme="minorEastAsia"/>
        </w:rPr>
        <w:t xml:space="preserve">procedamos a determinar la ecuación de cada uno de los arcos de los septos en este primer verticilo. En la tabla IV se refleja la proporción existente entre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0000F5"/>
                  </w:rPr>
                  <m:t>T</m:t>
                </m:r>
              </m:e>
              <m:sub>
                <m:r>
                  <w:rPr>
                    <w:rFonts w:ascii="Cambria Math" w:eastAsiaTheme="minorEastAsia" w:hAnsi="Cambria Math"/>
                    <w:color w:val="0000F5"/>
                  </w:rPr>
                  <m:t>n</m:t>
                </m:r>
              </m:sub>
            </m:sSub>
          </m:e>
        </m:acc>
        <m:r>
          <m:rPr>
            <m:sty m:val="p"/>
          </m:rPr>
          <w:rPr>
            <w:rFonts w:ascii="Cambria Math" w:eastAsiaTheme="minorEastAsia" w:hAnsi="Cambria Math" w:cstheme="minorHAnsi"/>
          </w:rPr>
          <m:t xml:space="preserve"> y </m:t>
        </m:r>
        <m:acc>
          <m:accPr>
            <m:chr m:val="̅"/>
            <m:ctrlPr>
              <w:rPr>
                <w:rFonts w:ascii="Cambria Math" w:hAnsi="Cambria Math"/>
                <w:i/>
              </w:rPr>
            </m:ctrlPr>
          </m:accPr>
          <m:e>
            <m:r>
              <w:rPr>
                <w:rFonts w:ascii="Cambria Math" w:eastAsiaTheme="minorEastAsia" w:hAnsi="Cambria Math"/>
                <w:color w:val="0000F5"/>
              </w:rPr>
              <m:t>P</m:t>
            </m:r>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e>
        </m:acc>
        <m:r>
          <w:rPr>
            <w:rFonts w:ascii="Cambria Math" w:hAnsi="Cambria Math"/>
          </w:rPr>
          <m:t xml:space="preserve">  </m:t>
        </m:r>
        <m:r>
          <m:rPr>
            <m:sty m:val="p"/>
          </m:rPr>
          <w:rPr>
            <w:rFonts w:ascii="Cambria Math" w:eastAsiaTheme="minorEastAsia" w:hAnsi="Cambria Math"/>
          </w:rPr>
          <m:t xml:space="preserve">para </m:t>
        </m:r>
        <m:r>
          <w:rPr>
            <w:rFonts w:ascii="Cambria Math" w:eastAsiaTheme="minorEastAsia" w:hAnsi="Cambria Math"/>
          </w:rPr>
          <m:t xml:space="preserve">0≤n≤8 </m:t>
        </m:r>
        <m:r>
          <w:rPr>
            <w:rFonts w:ascii="Cambria Math" w:hAnsi="Cambria Math"/>
          </w:rPr>
          <m:t>,</m:t>
        </m:r>
      </m:oMath>
      <w:r>
        <w:rPr>
          <w:rFonts w:eastAsiaTheme="minorEastAsia" w:cstheme="minorHAnsi"/>
        </w:rPr>
        <w:t xml:space="preserve"> es decir, entre el radio vector del arco del septo n-</w:t>
      </w:r>
      <w:proofErr w:type="spellStart"/>
      <w:r>
        <w:rPr>
          <w:rFonts w:eastAsiaTheme="minorEastAsia" w:cstheme="minorHAnsi"/>
        </w:rPr>
        <w:t>ésimo</w:t>
      </w:r>
      <w:proofErr w:type="spellEnd"/>
      <w:r>
        <w:rPr>
          <w:rFonts w:eastAsiaTheme="minorEastAsia" w:cstheme="minorHAnsi"/>
        </w:rPr>
        <w:t xml:space="preserve"> y el radio vector de la pared ventral, ambos en el punto de tangencia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r>
          <w:rPr>
            <w:rFonts w:ascii="Cambria Math" w:eastAsiaTheme="minorEastAsia" w:hAnsi="Cambria Math"/>
            <w:color w:val="0000F5"/>
          </w:rPr>
          <m:t xml:space="preserve"> </m:t>
        </m:r>
      </m:oMath>
      <w:r>
        <w:rPr>
          <w:rFonts w:eastAsiaTheme="minorEastAsia" w:cstheme="minorHAnsi"/>
        </w:rPr>
        <w:t xml:space="preserve">y el mismo ángulo </w:t>
      </w:r>
      <m:oMath>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oMath>
      <w:r>
        <w:rPr>
          <w:rFonts w:eastAsiaTheme="minorEastAsia" w:cstheme="minorHAnsi"/>
        </w:rPr>
        <w:t xml:space="preserve">. Así pues,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0000F5"/>
                  </w:rPr>
                  <m:t>T</m:t>
                </m:r>
              </m:e>
              <m:sub>
                <m:r>
                  <w:rPr>
                    <w:rFonts w:ascii="Cambria Math" w:eastAsiaTheme="minorEastAsia" w:hAnsi="Cambria Math"/>
                    <w:color w:val="0000F5"/>
                  </w:rPr>
                  <m:t>n</m:t>
                </m:r>
              </m:sub>
            </m:sSub>
          </m:e>
        </m:acc>
        <m:r>
          <w:rPr>
            <w:rFonts w:ascii="Cambria Math" w:eastAsiaTheme="minorEastAsia" w:hAnsi="Cambria Math"/>
            <w:color w:val="0000F5"/>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m:rPr>
            <m:sty m:val="p"/>
          </m:rPr>
          <w:rPr>
            <w:rFonts w:ascii="Cambria Math" w:eastAsiaTheme="minorEastAsia" w:hAnsi="Cambria Math" w:cstheme="minorHAnsi"/>
          </w:rPr>
          <m:t xml:space="preserve"> </m:t>
        </m:r>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e>
        </m:acc>
      </m:oMath>
      <w:r>
        <w:rPr>
          <w:rFonts w:eastAsiaTheme="minorEastAsia" w:cstheme="minorHAnsi"/>
        </w:rPr>
        <w:t xml:space="preserve"> y, por tanto,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0000F5"/>
                  </w:rPr>
                  <m:t>T</m:t>
                </m:r>
              </m:e>
              <m:sub>
                <m:r>
                  <w:rPr>
                    <w:rFonts w:ascii="Cambria Math" w:eastAsiaTheme="minorEastAsia" w:hAnsi="Cambria Math"/>
                    <w:color w:val="0000F5"/>
                  </w:rPr>
                  <m:t>n</m:t>
                </m:r>
              </m:sub>
            </m:sSub>
          </m:e>
        </m:acc>
        <m:r>
          <w:rPr>
            <w:rFonts w:ascii="Cambria Math" w:eastAsiaTheme="minorEastAsia" w:hAnsi="Cambria Math"/>
            <w:color w:val="0000F5"/>
          </w:rPr>
          <m:t>=</m:t>
        </m:r>
        <m:sSup>
          <m:sSupPr>
            <m:ctrlPr>
              <w:rPr>
                <w:rFonts w:ascii="Cambria Math" w:hAnsi="Cambria Math"/>
                <w:i/>
                <w:color w:val="1919FF"/>
              </w:rPr>
            </m:ctrlPr>
          </m:sSupPr>
          <m:e>
            <m:r>
              <w:rPr>
                <w:rFonts w:ascii="Cambria Math" w:hAnsi="Cambria Math"/>
                <w:color w:val="1919FF"/>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hAnsi="Cambria Math"/>
                <w:color w:val="1919FF"/>
              </w:rPr>
              <m:t xml:space="preserve"> κ</m:t>
            </m:r>
          </m:e>
          <m:sup>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sup>
        </m:sSup>
      </m:oMath>
      <w:r>
        <w:rPr>
          <w:rFonts w:eastAsiaTheme="minorEastAsia" w:cstheme="minorHAnsi"/>
          <w:color w:val="1919FF"/>
        </w:rPr>
        <w:t xml:space="preserve"> </w:t>
      </w:r>
      <w:r>
        <w:rPr>
          <w:rFonts w:eastAsiaTheme="minorEastAsia" w:cstheme="minorHAnsi"/>
        </w:rPr>
        <w:t>y, consecuentemente, el arco de ese septo queda definido como:</w:t>
      </w:r>
    </w:p>
    <w:p w14:paraId="6D87CD49" w14:textId="77777777" w:rsidR="00AF5C6E" w:rsidRPr="00605656" w:rsidRDefault="00850A49" w:rsidP="00AF5C6E">
      <w:pPr>
        <w:jc w:val="center"/>
        <w:rPr>
          <w:rFonts w:eastAsiaTheme="minorEastAsia"/>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color w:val="00FF00"/>
                  </w:rPr>
                </m:ctrlPr>
              </m:mPr>
              <m:mr>
                <m:e>
                  <m:r>
                    <w:rPr>
                      <w:rFonts w:ascii="Cambria Math" w:hAnsi="Cambria Math"/>
                      <w:color w:val="00FF00"/>
                    </w:rPr>
                    <m:t>x=</m:t>
                  </m:r>
                  <m:sSup>
                    <m:sSupPr>
                      <m:ctrlPr>
                        <w:rPr>
                          <w:rFonts w:ascii="Cambria Math" w:hAnsi="Cambria Math"/>
                          <w:i/>
                          <w:color w:val="00FF00"/>
                        </w:rPr>
                      </m:ctrlPr>
                    </m:sSupPr>
                    <m:e>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x</m:t>
                              </m:r>
                            </m:sub>
                          </m:sSub>
                        </m:sub>
                      </m:sSub>
                      <m:r>
                        <w:rPr>
                          <w:rFonts w:ascii="Cambria Math" w:hAnsi="Cambria Math"/>
                          <w:color w:val="00FF00"/>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hAnsi="Cambria Math"/>
                          <w:color w:val="00FF00"/>
                        </w:rPr>
                        <m:t xml:space="preserve"> κ</m:t>
                      </m:r>
                    </m:e>
                    <m:sup>
                      <m:r>
                        <w:rPr>
                          <w:rFonts w:ascii="Cambria Math" w:hAnsi="Cambria Math"/>
                          <w:color w:val="00FF00"/>
                        </w:rPr>
                        <m:t>σ</m:t>
                      </m:r>
                    </m:sup>
                  </m:sSup>
                  <m:r>
                    <m:rPr>
                      <m:sty m:val="p"/>
                    </m:rPr>
                    <w:rPr>
                      <w:rFonts w:ascii="Cambria Math" w:hAnsi="Cambria Math"/>
                      <w:color w:val="00FF00"/>
                    </w:rPr>
                    <m:t>cos⁡</m:t>
                  </m:r>
                  <m:r>
                    <w:rPr>
                      <w:rFonts w:ascii="Cambria Math" w:hAnsi="Cambria Math"/>
                      <w:color w:val="00FF00"/>
                    </w:rPr>
                    <m:t>(σ)</m:t>
                  </m:r>
                </m:e>
              </m:mr>
              <m:mr>
                <m:e>
                  <m:r>
                    <w:rPr>
                      <w:rFonts w:ascii="Cambria Math" w:hAnsi="Cambria Math"/>
                      <w:color w:val="00FF00"/>
                    </w:rPr>
                    <m:t xml:space="preserve">y= </m:t>
                  </m:r>
                  <m:sSup>
                    <m:sSupPr>
                      <m:ctrlPr>
                        <w:rPr>
                          <w:rFonts w:ascii="Cambria Math" w:hAnsi="Cambria Math"/>
                          <w:i/>
                          <w:color w:val="00FF00"/>
                        </w:rPr>
                      </m:ctrlPr>
                    </m:sSupPr>
                    <m:e>
                      <m:r>
                        <w:rPr>
                          <w:rFonts w:ascii="Cambria Math" w:hAnsi="Cambria Math"/>
                          <w:color w:val="00FF00"/>
                        </w:rPr>
                        <m:t xml:space="preserve"> </m:t>
                      </m:r>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y</m:t>
                              </m:r>
                            </m:sub>
                          </m:sSub>
                        </m:sub>
                      </m:sSub>
                      <m:r>
                        <w:rPr>
                          <w:rFonts w:ascii="Cambria Math" w:hAnsi="Cambria Math"/>
                          <w:color w:val="00FF00"/>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hAnsi="Cambria Math"/>
                          <w:color w:val="00FF00"/>
                        </w:rPr>
                        <m:t xml:space="preserve"> κ</m:t>
                      </m:r>
                    </m:e>
                    <m:sup>
                      <m:r>
                        <w:rPr>
                          <w:rFonts w:ascii="Cambria Math" w:hAnsi="Cambria Math"/>
                          <w:color w:val="00FF00"/>
                        </w:rPr>
                        <m:t>σ</m:t>
                      </m:r>
                    </m:sup>
                  </m:sSup>
                  <m:r>
                    <m:rPr>
                      <m:sty m:val="p"/>
                    </m:rPr>
                    <w:rPr>
                      <w:rFonts w:ascii="Cambria Math" w:hAnsi="Cambria Math"/>
                      <w:color w:val="00FF00"/>
                    </w:rPr>
                    <m:t>sen⁡</m:t>
                  </m:r>
                  <m:r>
                    <w:rPr>
                      <w:rFonts w:ascii="Cambria Math" w:hAnsi="Cambria Math"/>
                      <w:color w:val="00FF00"/>
                    </w:rPr>
                    <m:t>(σ)</m:t>
                  </m:r>
                </m:e>
              </m:mr>
            </m:m>
          </m:e>
        </m:d>
        <m:r>
          <w:rPr>
            <w:rFonts w:ascii="Cambria Math" w:eastAsiaTheme="minorEastAsia" w:hAnsi="Cambria Math"/>
            <w:color w:val="FF00FF"/>
          </w:rPr>
          <m:t xml:space="preserve">      </m:t>
        </m:r>
        <m:r>
          <w:rPr>
            <w:rFonts w:ascii="Cambria Math" w:hAnsi="Cambria Math"/>
            <w:color w:val="00FF00"/>
          </w:rPr>
          <m:t>σ</m:t>
        </m:r>
        <m:r>
          <w:rPr>
            <w:rFonts w:ascii="Cambria Math" w:eastAsiaTheme="minorEastAsia" w:hAnsi="Cambria Math"/>
            <w:color w:val="00FF00"/>
          </w:rPr>
          <m:t>∈</m:t>
        </m:r>
        <m:r>
          <w:rPr>
            <w:rFonts w:ascii="Cambria Math" w:hAnsi="Cambria Math"/>
            <w:color w:val="00FF00"/>
          </w:rPr>
          <m:t>[</m:t>
        </m:r>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r>
          <w:rPr>
            <w:rFonts w:ascii="Cambria Math" w:eastAsiaTheme="minorEastAsia" w:hAnsi="Cambria Math"/>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color w:val="00FF00"/>
          </w:rPr>
          <m:t xml:space="preserve">, </m:t>
        </m:r>
        <m:sSub>
          <m:sSubPr>
            <m:ctrlPr>
              <w:rPr>
                <w:rFonts w:ascii="Cambria Math" w:eastAsiaTheme="minorEastAsia" w:hAnsi="Cambria Math"/>
                <w:i/>
              </w:rPr>
            </m:ctrlPr>
          </m:sSubPr>
          <m:e>
            <m:sSub>
              <m:sSubPr>
                <m:ctrlPr>
                  <w:rPr>
                    <w:rFonts w:ascii="Cambria Math" w:eastAsiaTheme="minorEastAsia" w:hAnsi="Cambria Math"/>
                    <w:i/>
                    <w:color w:val="1919FF"/>
                  </w:rPr>
                </m:ctrlPr>
              </m:sSubPr>
              <m:e>
                <m:r>
                  <w:rPr>
                    <w:rFonts w:ascii="Cambria Math" w:eastAsiaTheme="minorEastAsia" w:hAnsi="Cambria Math"/>
                    <w:color w:val="1919FF"/>
                  </w:rPr>
                  <m:t>θ</m:t>
                </m:r>
              </m:e>
              <m:sub>
                <m:r>
                  <w:rPr>
                    <w:rFonts w:ascii="Cambria Math" w:eastAsiaTheme="minorEastAsia" w:hAnsi="Cambria Math"/>
                    <w:color w:val="1919FF"/>
                  </w:rPr>
                  <m:t>i</m:t>
                </m:r>
              </m:sub>
            </m:sSub>
            <m:r>
              <w:rPr>
                <w:rFonts w:ascii="Cambria Math" w:eastAsiaTheme="minorEastAsia" w:hAnsi="Cambria Math"/>
                <w:color w:val="1919FF"/>
              </w:rPr>
              <m:t>+</m:t>
            </m:r>
            <m:r>
              <w:rPr>
                <w:rFonts w:ascii="Cambria Math" w:eastAsiaTheme="minorEastAsia" w:hAnsi="Cambria Math"/>
              </w:rPr>
              <m:t>ε</m:t>
            </m:r>
          </m:e>
          <m:sub>
            <m:r>
              <w:rPr>
                <w:rFonts w:ascii="Cambria Math" w:eastAsiaTheme="minorEastAsia" w:hAnsi="Cambria Math"/>
              </w:rPr>
              <m:t>n</m:t>
            </m:r>
          </m:sub>
        </m:sSub>
        <m:r>
          <w:rPr>
            <w:rFonts w:ascii="Cambria Math" w:hAnsi="Cambria Math"/>
            <w:color w:val="00FF00"/>
          </w:rPr>
          <m:t>]</m:t>
        </m:r>
      </m:oMath>
      <w:r w:rsidR="00AF5C6E">
        <w:rPr>
          <w:rFonts w:eastAsiaTheme="minorEastAsia"/>
          <w:color w:val="FF0000"/>
        </w:rPr>
        <w:t xml:space="preserve">                </w:t>
      </w:r>
      <w:r w:rsidR="00AF5C6E" w:rsidRPr="00C64224">
        <w:rPr>
          <w:rFonts w:eastAsiaTheme="minorEastAsia"/>
        </w:rPr>
        <w:t>(</w:t>
      </w:r>
      <w:r w:rsidR="00AF5C6E">
        <w:rPr>
          <w:rFonts w:eastAsiaTheme="minorEastAsia"/>
        </w:rPr>
        <w:t>45</w:t>
      </w:r>
      <w:r w:rsidR="00AF5C6E" w:rsidRPr="00C64224">
        <w:rPr>
          <w:rFonts w:eastAsiaTheme="minorEastAsia"/>
        </w:rPr>
        <w:t>)</w:t>
      </w:r>
    </w:p>
    <w:p w14:paraId="0DDB52DF" w14:textId="77777777" w:rsidR="00AF5C6E" w:rsidRDefault="00AF5C6E" w:rsidP="0090460A">
      <w:pPr>
        <w:jc w:val="both"/>
        <w:rPr>
          <w:rFonts w:eastAsiaTheme="minorEastAsia"/>
        </w:rPr>
      </w:pPr>
      <w:r w:rsidRPr="00C8540D">
        <w:rPr>
          <w:rFonts w:eastAsiaTheme="minorEastAsia"/>
        </w:rPr>
        <w:t>Donde</w:t>
      </w:r>
      <w:r>
        <w:rPr>
          <w:rFonts w:eastAsiaTheme="minorEastAsia"/>
        </w:rPr>
        <w:t xml:space="preserve"> </w:t>
      </w:r>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color w:val="00FF00"/>
          </w:rPr>
          <m:t xml:space="preserve"> </m:t>
        </m:r>
      </m:oMath>
      <w:r>
        <w:rPr>
          <w:rFonts w:eastAsiaTheme="minorEastAsia"/>
        </w:rPr>
        <w:t>es el ángulo que determina la amplitud de ese arco y que tendremos que determinar.</w:t>
      </w:r>
      <w:r w:rsidRPr="00C8540D">
        <w:rPr>
          <w:rFonts w:eastAsiaTheme="minorEastAsia"/>
        </w:rPr>
        <w:t xml:space="preserve"> </w:t>
      </w:r>
    </w:p>
    <w:p w14:paraId="3206F779" w14:textId="77777777" w:rsidR="00AF5C6E" w:rsidRDefault="00AF5C6E" w:rsidP="0090460A">
      <w:pPr>
        <w:jc w:val="both"/>
        <w:rPr>
          <w:rFonts w:eastAsiaTheme="minorEastAsia"/>
          <w:b/>
          <w:bCs/>
        </w:rPr>
      </w:pPr>
      <w:r>
        <w:rPr>
          <w:rFonts w:eastAsiaTheme="minorEastAsia"/>
        </w:rPr>
        <w:t xml:space="preserve">Podemos observar que los coeficientes </w:t>
      </w:r>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oMath>
      <w:r>
        <w:rPr>
          <w:rFonts w:eastAsiaTheme="minorEastAsia"/>
        </w:rPr>
        <w:t xml:space="preserve"> obtenidos se corresponden con los factores de escala determinados experimentalmente en la Tabla II. Y aquí observamos que </w:t>
      </w:r>
      <w:r w:rsidRPr="00745D96">
        <w:rPr>
          <w:rFonts w:eastAsiaTheme="minorEastAsia"/>
          <w:b/>
          <w:bCs/>
        </w:rPr>
        <w:t xml:space="preserve">la causa de que las cámaras y los septos del </w:t>
      </w:r>
      <w:proofErr w:type="spellStart"/>
      <w:r w:rsidRPr="00745D96">
        <w:rPr>
          <w:rFonts w:eastAsiaTheme="minorEastAsia"/>
          <w:b/>
          <w:bCs/>
        </w:rPr>
        <w:t>Nautilus</w:t>
      </w:r>
      <w:proofErr w:type="spellEnd"/>
      <w:r w:rsidRPr="00745D96">
        <w:rPr>
          <w:rFonts w:eastAsiaTheme="minorEastAsia"/>
          <w:b/>
          <w:bCs/>
        </w:rPr>
        <w:t xml:space="preserve"> sean diferentes en el primer verticilo es como consecuencia de que la espiral ventral y la espiral de los polos tienen diferente polo</w:t>
      </w:r>
      <w:r>
        <w:rPr>
          <w:rFonts w:eastAsiaTheme="minorEastAsia"/>
        </w:rPr>
        <w:t xml:space="preserve"> y, consecuentemente, cambia la razón de las distancias entre el polo ventral y los puntos de tangencia </w:t>
      </w:r>
      <m:oMath>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e>
        </m:acc>
        <m:r>
          <w:rPr>
            <w:rFonts w:ascii="Cambria Math" w:hAnsi="Cambria Math"/>
          </w:rPr>
          <m:t xml:space="preserve"> </m:t>
        </m:r>
      </m:oMath>
      <w:r>
        <w:rPr>
          <w:rFonts w:eastAsiaTheme="minorEastAsia"/>
        </w:rPr>
        <w:t xml:space="preserve">y la de cada uno de los polos de los septos con dicho punto de tangencia </w:t>
      </w:r>
      <m:oMath>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0000F5"/>
                  </w:rPr>
                  <m:t>T</m:t>
                </m:r>
              </m:e>
              <m:sub>
                <m:r>
                  <w:rPr>
                    <w:rFonts w:ascii="Cambria Math" w:eastAsiaTheme="minorEastAsia" w:hAnsi="Cambria Math"/>
                    <w:color w:val="0000F5"/>
                  </w:rPr>
                  <m:t>n</m:t>
                </m:r>
              </m:sub>
            </m:sSub>
          </m:e>
        </m:acc>
      </m:oMath>
      <w:r>
        <w:rPr>
          <w:rFonts w:eastAsiaTheme="minorEastAsia"/>
          <w:b/>
          <w:bCs/>
        </w:rPr>
        <w:t>.</w:t>
      </w:r>
    </w:p>
    <w:p w14:paraId="5050BB37" w14:textId="77777777" w:rsidR="00AF5C6E" w:rsidRDefault="00AF5C6E" w:rsidP="00AF5C6E">
      <w:pPr>
        <w:rPr>
          <w:rFonts w:eastAsiaTheme="minorEastAsia"/>
        </w:rPr>
      </w:pPr>
    </w:p>
    <w:p w14:paraId="442B1A27" w14:textId="77777777" w:rsidR="00AF5C6E" w:rsidRDefault="00AF5C6E" w:rsidP="00AF5C6E">
      <w:pPr>
        <w:jc w:val="center"/>
        <w:rPr>
          <w:rFonts w:eastAsiaTheme="minorEastAsia"/>
        </w:rPr>
      </w:pPr>
      <w:r>
        <w:rPr>
          <w:b/>
          <w:bCs/>
          <w:color w:val="4472C4" w:themeColor="accent1"/>
          <w:sz w:val="18"/>
          <w:szCs w:val="18"/>
        </w:rPr>
        <w:t>Tabla IV. Relación entre la pared ventral y los arcos de los septos.</w:t>
      </w:r>
    </w:p>
    <w:tbl>
      <w:tblPr>
        <w:tblStyle w:val="Tablaconcuadrcula"/>
        <w:tblW w:w="8854" w:type="dxa"/>
        <w:tblInd w:w="-176" w:type="dxa"/>
        <w:tblLayout w:type="fixed"/>
        <w:tblLook w:val="04A0" w:firstRow="1" w:lastRow="0" w:firstColumn="1" w:lastColumn="0" w:noHBand="0" w:noVBand="1"/>
      </w:tblPr>
      <w:tblGrid>
        <w:gridCol w:w="1324"/>
        <w:gridCol w:w="829"/>
        <w:gridCol w:w="838"/>
        <w:gridCol w:w="838"/>
        <w:gridCol w:w="838"/>
        <w:gridCol w:w="838"/>
        <w:gridCol w:w="838"/>
        <w:gridCol w:w="838"/>
        <w:gridCol w:w="838"/>
        <w:gridCol w:w="835"/>
      </w:tblGrid>
      <w:tr w:rsidR="00AF5C6E" w14:paraId="78D801C6" w14:textId="77777777" w:rsidTr="00BB3D06">
        <w:tc>
          <w:tcPr>
            <w:tcW w:w="1324" w:type="dxa"/>
          </w:tcPr>
          <w:p w14:paraId="44971698" w14:textId="77777777" w:rsidR="00AF5C6E" w:rsidRDefault="00AF5C6E" w:rsidP="00E3718E">
            <w:pPr>
              <w:jc w:val="center"/>
              <w:rPr>
                <w:rFonts w:eastAsiaTheme="minorEastAsia"/>
              </w:rPr>
            </w:pPr>
            <w:r>
              <w:rPr>
                <w:rFonts w:eastAsiaTheme="minorEastAsia"/>
              </w:rPr>
              <w:t>n</w:t>
            </w:r>
          </w:p>
        </w:tc>
        <w:tc>
          <w:tcPr>
            <w:tcW w:w="829" w:type="dxa"/>
          </w:tcPr>
          <w:p w14:paraId="734AA98C" w14:textId="77777777" w:rsidR="00AF5C6E" w:rsidRDefault="00AF5C6E" w:rsidP="00E3718E">
            <w:pPr>
              <w:jc w:val="center"/>
              <w:rPr>
                <w:rFonts w:eastAsiaTheme="minorEastAsia"/>
              </w:rPr>
            </w:pPr>
            <w:r>
              <w:rPr>
                <w:rFonts w:eastAsiaTheme="minorEastAsia"/>
              </w:rPr>
              <w:t>0</w:t>
            </w:r>
          </w:p>
        </w:tc>
        <w:tc>
          <w:tcPr>
            <w:tcW w:w="838" w:type="dxa"/>
          </w:tcPr>
          <w:p w14:paraId="12574205" w14:textId="77777777" w:rsidR="00AF5C6E" w:rsidRDefault="00AF5C6E" w:rsidP="00E3718E">
            <w:pPr>
              <w:jc w:val="center"/>
              <w:rPr>
                <w:rFonts w:eastAsiaTheme="minorEastAsia"/>
              </w:rPr>
            </w:pPr>
            <w:r>
              <w:rPr>
                <w:rFonts w:eastAsiaTheme="minorEastAsia"/>
              </w:rPr>
              <w:t>1</w:t>
            </w:r>
          </w:p>
        </w:tc>
        <w:tc>
          <w:tcPr>
            <w:tcW w:w="838" w:type="dxa"/>
          </w:tcPr>
          <w:p w14:paraId="388C6B7F" w14:textId="77777777" w:rsidR="00AF5C6E" w:rsidRDefault="00AF5C6E" w:rsidP="00E3718E">
            <w:pPr>
              <w:jc w:val="center"/>
              <w:rPr>
                <w:rFonts w:eastAsiaTheme="minorEastAsia"/>
              </w:rPr>
            </w:pPr>
            <w:r>
              <w:rPr>
                <w:rFonts w:eastAsiaTheme="minorEastAsia"/>
              </w:rPr>
              <w:t>2</w:t>
            </w:r>
          </w:p>
        </w:tc>
        <w:tc>
          <w:tcPr>
            <w:tcW w:w="838" w:type="dxa"/>
          </w:tcPr>
          <w:p w14:paraId="7E04AB05" w14:textId="77777777" w:rsidR="00AF5C6E" w:rsidRDefault="00AF5C6E" w:rsidP="00E3718E">
            <w:pPr>
              <w:jc w:val="center"/>
              <w:rPr>
                <w:rFonts w:eastAsiaTheme="minorEastAsia"/>
              </w:rPr>
            </w:pPr>
            <w:r>
              <w:rPr>
                <w:rFonts w:eastAsiaTheme="minorEastAsia"/>
              </w:rPr>
              <w:t>3</w:t>
            </w:r>
          </w:p>
        </w:tc>
        <w:tc>
          <w:tcPr>
            <w:tcW w:w="838" w:type="dxa"/>
          </w:tcPr>
          <w:p w14:paraId="1421CE63" w14:textId="77777777" w:rsidR="00AF5C6E" w:rsidRDefault="00AF5C6E" w:rsidP="00E3718E">
            <w:pPr>
              <w:jc w:val="center"/>
              <w:rPr>
                <w:rFonts w:eastAsiaTheme="minorEastAsia"/>
              </w:rPr>
            </w:pPr>
            <w:r>
              <w:rPr>
                <w:rFonts w:eastAsiaTheme="minorEastAsia"/>
              </w:rPr>
              <w:t>4</w:t>
            </w:r>
          </w:p>
        </w:tc>
        <w:tc>
          <w:tcPr>
            <w:tcW w:w="838" w:type="dxa"/>
          </w:tcPr>
          <w:p w14:paraId="6FF77145" w14:textId="77777777" w:rsidR="00AF5C6E" w:rsidRDefault="00AF5C6E" w:rsidP="00E3718E">
            <w:pPr>
              <w:jc w:val="center"/>
              <w:rPr>
                <w:rFonts w:eastAsiaTheme="minorEastAsia"/>
              </w:rPr>
            </w:pPr>
            <w:r>
              <w:rPr>
                <w:rFonts w:eastAsiaTheme="minorEastAsia"/>
              </w:rPr>
              <w:t>5</w:t>
            </w:r>
          </w:p>
        </w:tc>
        <w:tc>
          <w:tcPr>
            <w:tcW w:w="838" w:type="dxa"/>
          </w:tcPr>
          <w:p w14:paraId="02C164F2" w14:textId="77777777" w:rsidR="00AF5C6E" w:rsidRDefault="00AF5C6E" w:rsidP="00E3718E">
            <w:pPr>
              <w:jc w:val="center"/>
              <w:rPr>
                <w:rFonts w:eastAsiaTheme="minorEastAsia"/>
              </w:rPr>
            </w:pPr>
            <w:r>
              <w:rPr>
                <w:rFonts w:eastAsiaTheme="minorEastAsia"/>
              </w:rPr>
              <w:t>6</w:t>
            </w:r>
          </w:p>
        </w:tc>
        <w:tc>
          <w:tcPr>
            <w:tcW w:w="838" w:type="dxa"/>
          </w:tcPr>
          <w:p w14:paraId="504A5B93" w14:textId="77777777" w:rsidR="00AF5C6E" w:rsidRDefault="00AF5C6E" w:rsidP="00E3718E">
            <w:pPr>
              <w:jc w:val="center"/>
              <w:rPr>
                <w:rFonts w:eastAsiaTheme="minorEastAsia"/>
              </w:rPr>
            </w:pPr>
            <w:r>
              <w:rPr>
                <w:rFonts w:eastAsiaTheme="minorEastAsia"/>
              </w:rPr>
              <w:t>7</w:t>
            </w:r>
          </w:p>
        </w:tc>
        <w:tc>
          <w:tcPr>
            <w:tcW w:w="835" w:type="dxa"/>
          </w:tcPr>
          <w:p w14:paraId="4FA7F111" w14:textId="77777777" w:rsidR="00AF5C6E" w:rsidRDefault="00AF5C6E" w:rsidP="00E3718E">
            <w:pPr>
              <w:jc w:val="center"/>
              <w:rPr>
                <w:rFonts w:eastAsiaTheme="minorEastAsia"/>
              </w:rPr>
            </w:pPr>
            <w:r>
              <w:rPr>
                <w:rFonts w:eastAsiaTheme="minorEastAsia"/>
              </w:rPr>
              <w:t>8</w:t>
            </w:r>
          </w:p>
        </w:tc>
      </w:tr>
      <w:tr w:rsidR="00AF5C6E" w14:paraId="6D29A20A" w14:textId="77777777" w:rsidTr="00BB3D06">
        <w:tc>
          <w:tcPr>
            <w:tcW w:w="1324" w:type="dxa"/>
          </w:tcPr>
          <w:p w14:paraId="11C8F8A7" w14:textId="77777777" w:rsidR="00AF5C6E" w:rsidRDefault="00850A49" w:rsidP="00E3718E">
            <w:pPr>
              <w:rPr>
                <w:rFonts w:eastAsiaTheme="minorEastAsia"/>
              </w:rPr>
            </w:pPr>
            <m:oMathPara>
              <m:oMath>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e>
                </m:acc>
              </m:oMath>
            </m:oMathPara>
          </w:p>
        </w:tc>
        <w:tc>
          <w:tcPr>
            <w:tcW w:w="829" w:type="dxa"/>
          </w:tcPr>
          <w:p w14:paraId="65F7CB8C" w14:textId="77777777" w:rsidR="00AF5C6E" w:rsidRDefault="00AF5C6E" w:rsidP="00E3718E">
            <w:pPr>
              <w:rPr>
                <w:rFonts w:eastAsiaTheme="minorEastAsia"/>
              </w:rPr>
            </w:pPr>
            <w:r>
              <w:rPr>
                <w:rFonts w:eastAsiaTheme="minorEastAsia"/>
              </w:rPr>
              <w:t>0,2433</w:t>
            </w:r>
          </w:p>
        </w:tc>
        <w:tc>
          <w:tcPr>
            <w:tcW w:w="838" w:type="dxa"/>
          </w:tcPr>
          <w:p w14:paraId="6E48B27E" w14:textId="77777777" w:rsidR="00AF5C6E" w:rsidRDefault="00AF5C6E" w:rsidP="00E3718E">
            <w:pPr>
              <w:rPr>
                <w:rFonts w:eastAsiaTheme="minorEastAsia"/>
              </w:rPr>
            </w:pPr>
            <w:r>
              <w:rPr>
                <w:rFonts w:eastAsiaTheme="minorEastAsia"/>
              </w:rPr>
              <w:t>0,2523</w:t>
            </w:r>
          </w:p>
        </w:tc>
        <w:tc>
          <w:tcPr>
            <w:tcW w:w="838" w:type="dxa"/>
          </w:tcPr>
          <w:p w14:paraId="75F4768B" w14:textId="77777777" w:rsidR="00AF5C6E" w:rsidRDefault="00AF5C6E" w:rsidP="00E3718E">
            <w:pPr>
              <w:rPr>
                <w:rFonts w:eastAsiaTheme="minorEastAsia"/>
              </w:rPr>
            </w:pPr>
            <w:r>
              <w:rPr>
                <w:rFonts w:eastAsiaTheme="minorEastAsia"/>
              </w:rPr>
              <w:t>0,2564</w:t>
            </w:r>
          </w:p>
        </w:tc>
        <w:tc>
          <w:tcPr>
            <w:tcW w:w="838" w:type="dxa"/>
          </w:tcPr>
          <w:p w14:paraId="3E74AC8E" w14:textId="77777777" w:rsidR="00AF5C6E" w:rsidRDefault="00AF5C6E" w:rsidP="00E3718E">
            <w:pPr>
              <w:rPr>
                <w:rFonts w:eastAsiaTheme="minorEastAsia"/>
              </w:rPr>
            </w:pPr>
            <w:r>
              <w:rPr>
                <w:rFonts w:eastAsiaTheme="minorEastAsia"/>
              </w:rPr>
              <w:t>0,2393</w:t>
            </w:r>
          </w:p>
        </w:tc>
        <w:tc>
          <w:tcPr>
            <w:tcW w:w="838" w:type="dxa"/>
          </w:tcPr>
          <w:p w14:paraId="1D0C9962" w14:textId="77777777" w:rsidR="00AF5C6E" w:rsidRDefault="00AF5C6E" w:rsidP="00E3718E">
            <w:pPr>
              <w:rPr>
                <w:rFonts w:eastAsiaTheme="minorEastAsia"/>
              </w:rPr>
            </w:pPr>
            <w:r>
              <w:rPr>
                <w:rFonts w:eastAsiaTheme="minorEastAsia"/>
              </w:rPr>
              <w:t>0,2343</w:t>
            </w:r>
          </w:p>
        </w:tc>
        <w:tc>
          <w:tcPr>
            <w:tcW w:w="838" w:type="dxa"/>
          </w:tcPr>
          <w:p w14:paraId="0764F742" w14:textId="77777777" w:rsidR="00AF5C6E" w:rsidRDefault="00AF5C6E" w:rsidP="00E3718E">
            <w:pPr>
              <w:rPr>
                <w:rFonts w:eastAsiaTheme="minorEastAsia"/>
              </w:rPr>
            </w:pPr>
            <w:r>
              <w:rPr>
                <w:rFonts w:eastAsiaTheme="minorEastAsia"/>
              </w:rPr>
              <w:t>0,3053</w:t>
            </w:r>
          </w:p>
        </w:tc>
        <w:tc>
          <w:tcPr>
            <w:tcW w:w="838" w:type="dxa"/>
          </w:tcPr>
          <w:p w14:paraId="476E4A5C" w14:textId="77777777" w:rsidR="00AF5C6E" w:rsidRDefault="00AF5C6E" w:rsidP="00E3718E">
            <w:pPr>
              <w:rPr>
                <w:rFonts w:eastAsiaTheme="minorEastAsia"/>
              </w:rPr>
            </w:pPr>
            <w:r>
              <w:rPr>
                <w:rFonts w:eastAsiaTheme="minorEastAsia"/>
              </w:rPr>
              <w:t>0,4279</w:t>
            </w:r>
          </w:p>
        </w:tc>
        <w:tc>
          <w:tcPr>
            <w:tcW w:w="838" w:type="dxa"/>
          </w:tcPr>
          <w:p w14:paraId="6D278BC7" w14:textId="77777777" w:rsidR="00AF5C6E" w:rsidRDefault="00AF5C6E" w:rsidP="00E3718E">
            <w:pPr>
              <w:rPr>
                <w:rFonts w:eastAsiaTheme="minorEastAsia"/>
              </w:rPr>
            </w:pPr>
            <w:r>
              <w:rPr>
                <w:rFonts w:eastAsiaTheme="minorEastAsia"/>
              </w:rPr>
              <w:t>0,5243</w:t>
            </w:r>
          </w:p>
        </w:tc>
        <w:tc>
          <w:tcPr>
            <w:tcW w:w="835" w:type="dxa"/>
          </w:tcPr>
          <w:p w14:paraId="212A41C3" w14:textId="77777777" w:rsidR="00AF5C6E" w:rsidRDefault="00AF5C6E" w:rsidP="00E3718E">
            <w:pPr>
              <w:rPr>
                <w:rFonts w:eastAsiaTheme="minorEastAsia"/>
              </w:rPr>
            </w:pPr>
            <w:r>
              <w:rPr>
                <w:rFonts w:eastAsiaTheme="minorEastAsia"/>
              </w:rPr>
              <w:t>0,5917</w:t>
            </w:r>
          </w:p>
        </w:tc>
      </w:tr>
      <w:tr w:rsidR="00AF5C6E" w14:paraId="19CA1A77" w14:textId="77777777" w:rsidTr="00BB3D06">
        <w:tc>
          <w:tcPr>
            <w:tcW w:w="1324" w:type="dxa"/>
          </w:tcPr>
          <w:p w14:paraId="713A4F6B" w14:textId="77777777" w:rsidR="00AF5C6E" w:rsidRDefault="00850A49" w:rsidP="00E3718E">
            <w:pPr>
              <w:rPr>
                <w:rFonts w:eastAsiaTheme="minorEastAsia"/>
              </w:rPr>
            </w:pPr>
            <m:oMathPara>
              <m:oMath>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e>
                </m:acc>
              </m:oMath>
            </m:oMathPara>
          </w:p>
        </w:tc>
        <w:tc>
          <w:tcPr>
            <w:tcW w:w="829" w:type="dxa"/>
          </w:tcPr>
          <w:p w14:paraId="6505AA63" w14:textId="77777777" w:rsidR="00AF5C6E" w:rsidRDefault="00AF5C6E" w:rsidP="00E3718E">
            <w:pPr>
              <w:rPr>
                <w:rFonts w:eastAsiaTheme="minorEastAsia"/>
              </w:rPr>
            </w:pPr>
            <w:r>
              <w:rPr>
                <w:rFonts w:eastAsiaTheme="minorEastAsia"/>
              </w:rPr>
              <w:t>0,4139</w:t>
            </w:r>
          </w:p>
        </w:tc>
        <w:tc>
          <w:tcPr>
            <w:tcW w:w="838" w:type="dxa"/>
          </w:tcPr>
          <w:p w14:paraId="2566952C" w14:textId="77777777" w:rsidR="00AF5C6E" w:rsidRDefault="00AF5C6E" w:rsidP="00E3718E">
            <w:pPr>
              <w:rPr>
                <w:rFonts w:eastAsiaTheme="minorEastAsia"/>
              </w:rPr>
            </w:pPr>
            <w:r>
              <w:rPr>
                <w:rFonts w:eastAsiaTheme="minorEastAsia"/>
              </w:rPr>
              <w:t>0,4316</w:t>
            </w:r>
          </w:p>
        </w:tc>
        <w:tc>
          <w:tcPr>
            <w:tcW w:w="838" w:type="dxa"/>
          </w:tcPr>
          <w:p w14:paraId="6B758077" w14:textId="77777777" w:rsidR="00AF5C6E" w:rsidRDefault="00AF5C6E" w:rsidP="00E3718E">
            <w:pPr>
              <w:rPr>
                <w:rFonts w:eastAsiaTheme="minorEastAsia"/>
              </w:rPr>
            </w:pPr>
            <w:r>
              <w:rPr>
                <w:rFonts w:eastAsiaTheme="minorEastAsia"/>
              </w:rPr>
              <w:t>0,4658</w:t>
            </w:r>
          </w:p>
        </w:tc>
        <w:tc>
          <w:tcPr>
            <w:tcW w:w="838" w:type="dxa"/>
          </w:tcPr>
          <w:p w14:paraId="15CE3A03" w14:textId="77777777" w:rsidR="00AF5C6E" w:rsidRDefault="00AF5C6E" w:rsidP="00E3718E">
            <w:pPr>
              <w:rPr>
                <w:rFonts w:eastAsiaTheme="minorEastAsia"/>
              </w:rPr>
            </w:pPr>
            <w:r>
              <w:rPr>
                <w:rFonts w:eastAsiaTheme="minorEastAsia"/>
              </w:rPr>
              <w:t>0,5396</w:t>
            </w:r>
          </w:p>
        </w:tc>
        <w:tc>
          <w:tcPr>
            <w:tcW w:w="838" w:type="dxa"/>
          </w:tcPr>
          <w:p w14:paraId="23944468" w14:textId="77777777" w:rsidR="00AF5C6E" w:rsidRDefault="00AF5C6E" w:rsidP="00E3718E">
            <w:pPr>
              <w:rPr>
                <w:rFonts w:eastAsiaTheme="minorEastAsia"/>
              </w:rPr>
            </w:pPr>
            <w:r>
              <w:rPr>
                <w:rFonts w:eastAsiaTheme="minorEastAsia"/>
              </w:rPr>
              <w:t>0,6800</w:t>
            </w:r>
          </w:p>
        </w:tc>
        <w:tc>
          <w:tcPr>
            <w:tcW w:w="838" w:type="dxa"/>
          </w:tcPr>
          <w:p w14:paraId="0A110FEB" w14:textId="77777777" w:rsidR="00AF5C6E" w:rsidRDefault="00AF5C6E" w:rsidP="00E3718E">
            <w:pPr>
              <w:rPr>
                <w:rFonts w:eastAsiaTheme="minorEastAsia"/>
              </w:rPr>
            </w:pPr>
            <w:r>
              <w:rPr>
                <w:rFonts w:eastAsiaTheme="minorEastAsia"/>
              </w:rPr>
              <w:t>0,8407</w:t>
            </w:r>
          </w:p>
        </w:tc>
        <w:tc>
          <w:tcPr>
            <w:tcW w:w="838" w:type="dxa"/>
          </w:tcPr>
          <w:p w14:paraId="4B9C5E72" w14:textId="77777777" w:rsidR="00AF5C6E" w:rsidRDefault="00AF5C6E" w:rsidP="00E3718E">
            <w:pPr>
              <w:rPr>
                <w:rFonts w:eastAsiaTheme="minorEastAsia"/>
              </w:rPr>
            </w:pPr>
            <w:r>
              <w:rPr>
                <w:rFonts w:eastAsiaTheme="minorEastAsia"/>
              </w:rPr>
              <w:t>0,9803</w:t>
            </w:r>
          </w:p>
        </w:tc>
        <w:tc>
          <w:tcPr>
            <w:tcW w:w="838" w:type="dxa"/>
          </w:tcPr>
          <w:p w14:paraId="48E01E78" w14:textId="77777777" w:rsidR="00AF5C6E" w:rsidRDefault="00AF5C6E" w:rsidP="00E3718E">
            <w:pPr>
              <w:rPr>
                <w:rFonts w:eastAsiaTheme="minorEastAsia"/>
              </w:rPr>
            </w:pPr>
            <w:r>
              <w:rPr>
                <w:rFonts w:eastAsiaTheme="minorEastAsia"/>
              </w:rPr>
              <w:t>1,1093</w:t>
            </w:r>
          </w:p>
        </w:tc>
        <w:tc>
          <w:tcPr>
            <w:tcW w:w="835" w:type="dxa"/>
          </w:tcPr>
          <w:p w14:paraId="58FDC060" w14:textId="77777777" w:rsidR="00AF5C6E" w:rsidRDefault="00AF5C6E" w:rsidP="00E3718E">
            <w:pPr>
              <w:rPr>
                <w:rFonts w:eastAsiaTheme="minorEastAsia"/>
              </w:rPr>
            </w:pPr>
            <w:r>
              <w:rPr>
                <w:rFonts w:eastAsiaTheme="minorEastAsia"/>
              </w:rPr>
              <w:t>1,1935</w:t>
            </w:r>
          </w:p>
        </w:tc>
      </w:tr>
      <w:tr w:rsidR="00AF5C6E" w14:paraId="49C45901" w14:textId="77777777" w:rsidTr="00BB3D06">
        <w:tc>
          <w:tcPr>
            <w:tcW w:w="1324" w:type="dxa"/>
          </w:tcPr>
          <w:p w14:paraId="7965F6CF" w14:textId="77777777" w:rsidR="00AF5C6E" w:rsidRPr="003B73AC" w:rsidRDefault="00850A49" w:rsidP="00E3718E">
            <w:pPr>
              <w:rPr>
                <w:rFonts w:ascii="Calibri" w:eastAsia="Times New Roman" w:hAnsi="Calibri" w:cs="Times New Roman"/>
              </w:rPr>
            </w:pPr>
            <m:oMathPara>
              <m:oMath>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r>
                  <w:rPr>
                    <w:rFonts w:ascii="Cambria Math" w:eastAsiaTheme="minorEastAsia" w:hAnsi="Cambria Math"/>
                  </w:rPr>
                  <m:t>=</m:t>
                </m:r>
                <m:f>
                  <m:fPr>
                    <m:ctrlPr>
                      <w:rPr>
                        <w:rFonts w:ascii="Cambria Math" w:eastAsia="Times New Roman" w:hAnsi="Cambria Math" w:cs="Times New Roman"/>
                        <w:i/>
                      </w:rPr>
                    </m:ctrlPr>
                  </m:fPr>
                  <m:num>
                    <m:acc>
                      <m:accPr>
                        <m:chr m:val="̅"/>
                        <m:ctrlPr>
                          <w:rPr>
                            <w:rFonts w:ascii="Cambria Math" w:hAnsi="Cambria Math"/>
                            <w:i/>
                          </w:rPr>
                        </m:ctrlPr>
                      </m:accPr>
                      <m:e>
                        <m:sSub>
                          <m:sSubPr>
                            <m:ctrlPr>
                              <w:rPr>
                                <w:rFonts w:ascii="Cambria Math" w:eastAsiaTheme="minorEastAsia" w:hAnsi="Cambria Math"/>
                                <w:i/>
                                <w:color w:val="0000F5"/>
                              </w:rPr>
                            </m:ctrlPr>
                          </m:sSubPr>
                          <m:e>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n</m:t>
                                </m:r>
                              </m:sub>
                            </m:sSub>
                            <m:r>
                              <w:rPr>
                                <w:rFonts w:ascii="Cambria Math" w:eastAsiaTheme="minorEastAsia" w:hAnsi="Cambria Math"/>
                                <w:color w:val="0000F5"/>
                              </w:rPr>
                              <m:t>T</m:t>
                            </m:r>
                          </m:e>
                          <m:sub>
                            <m:r>
                              <w:rPr>
                                <w:rFonts w:ascii="Cambria Math" w:eastAsiaTheme="minorEastAsia" w:hAnsi="Cambria Math"/>
                                <w:color w:val="0000F5"/>
                              </w:rPr>
                              <m:t>n</m:t>
                            </m:r>
                          </m:sub>
                        </m:sSub>
                      </m:e>
                    </m:acc>
                  </m:num>
                  <m:den>
                    <m:acc>
                      <m:accPr>
                        <m:chr m:val="̅"/>
                        <m:ctrlPr>
                          <w:rPr>
                            <w:rFonts w:ascii="Cambria Math"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e>
                    </m:acc>
                  </m:den>
                </m:f>
              </m:oMath>
            </m:oMathPara>
          </w:p>
        </w:tc>
        <w:tc>
          <w:tcPr>
            <w:tcW w:w="829" w:type="dxa"/>
            <w:vAlign w:val="center"/>
          </w:tcPr>
          <w:p w14:paraId="57BA4A26" w14:textId="77777777" w:rsidR="00AF5C6E" w:rsidRDefault="00AF5C6E" w:rsidP="00E3718E">
            <w:pPr>
              <w:rPr>
                <w:rFonts w:eastAsiaTheme="minorEastAsia"/>
              </w:rPr>
            </w:pPr>
            <w:r>
              <w:rPr>
                <w:rFonts w:eastAsiaTheme="minorEastAsia"/>
              </w:rPr>
              <w:t>0,4122</w:t>
            </w:r>
          </w:p>
        </w:tc>
        <w:tc>
          <w:tcPr>
            <w:tcW w:w="838" w:type="dxa"/>
            <w:vAlign w:val="center"/>
          </w:tcPr>
          <w:p w14:paraId="20BB83D3" w14:textId="77777777" w:rsidR="00AF5C6E" w:rsidRDefault="00AF5C6E" w:rsidP="00E3718E">
            <w:pPr>
              <w:rPr>
                <w:rFonts w:eastAsiaTheme="minorEastAsia"/>
              </w:rPr>
            </w:pPr>
            <w:r>
              <w:rPr>
                <w:rFonts w:eastAsiaTheme="minorEastAsia"/>
              </w:rPr>
              <w:t>0,4154</w:t>
            </w:r>
          </w:p>
        </w:tc>
        <w:tc>
          <w:tcPr>
            <w:tcW w:w="838" w:type="dxa"/>
            <w:vAlign w:val="center"/>
          </w:tcPr>
          <w:p w14:paraId="54BCFE55" w14:textId="77777777" w:rsidR="00AF5C6E" w:rsidRDefault="00AF5C6E" w:rsidP="00E3718E">
            <w:pPr>
              <w:rPr>
                <w:rFonts w:eastAsiaTheme="minorEastAsia"/>
              </w:rPr>
            </w:pPr>
            <w:r>
              <w:rPr>
                <w:rFonts w:eastAsiaTheme="minorEastAsia"/>
              </w:rPr>
              <w:t>0,4495</w:t>
            </w:r>
          </w:p>
        </w:tc>
        <w:tc>
          <w:tcPr>
            <w:tcW w:w="838" w:type="dxa"/>
            <w:vAlign w:val="center"/>
          </w:tcPr>
          <w:p w14:paraId="7175E40F" w14:textId="77777777" w:rsidR="00AF5C6E" w:rsidRDefault="00AF5C6E" w:rsidP="00E3718E">
            <w:pPr>
              <w:rPr>
                <w:rFonts w:eastAsiaTheme="minorEastAsia"/>
              </w:rPr>
            </w:pPr>
            <w:r>
              <w:rPr>
                <w:rFonts w:eastAsiaTheme="minorEastAsia"/>
              </w:rPr>
              <w:t>0,5565</w:t>
            </w:r>
          </w:p>
        </w:tc>
        <w:tc>
          <w:tcPr>
            <w:tcW w:w="838" w:type="dxa"/>
            <w:vAlign w:val="center"/>
          </w:tcPr>
          <w:p w14:paraId="52BB03D7" w14:textId="77777777" w:rsidR="00AF5C6E" w:rsidRDefault="00AF5C6E" w:rsidP="00E3718E">
            <w:pPr>
              <w:rPr>
                <w:rFonts w:eastAsiaTheme="minorEastAsia"/>
              </w:rPr>
            </w:pPr>
            <w:r>
              <w:rPr>
                <w:rFonts w:eastAsiaTheme="minorEastAsia"/>
              </w:rPr>
              <w:t>0,6554</w:t>
            </w:r>
          </w:p>
        </w:tc>
        <w:tc>
          <w:tcPr>
            <w:tcW w:w="838" w:type="dxa"/>
            <w:vAlign w:val="center"/>
          </w:tcPr>
          <w:p w14:paraId="6B8F3AA0" w14:textId="77777777" w:rsidR="00AF5C6E" w:rsidRDefault="00AF5C6E" w:rsidP="00E3718E">
            <w:pPr>
              <w:rPr>
                <w:rFonts w:eastAsiaTheme="minorEastAsia"/>
              </w:rPr>
            </w:pPr>
            <w:r>
              <w:rPr>
                <w:rFonts w:eastAsiaTheme="minorEastAsia"/>
              </w:rPr>
              <w:t>0,6369</w:t>
            </w:r>
          </w:p>
        </w:tc>
        <w:tc>
          <w:tcPr>
            <w:tcW w:w="838" w:type="dxa"/>
            <w:vAlign w:val="center"/>
          </w:tcPr>
          <w:p w14:paraId="70C8FF10" w14:textId="77777777" w:rsidR="00AF5C6E" w:rsidRDefault="00AF5C6E" w:rsidP="00E3718E">
            <w:pPr>
              <w:rPr>
                <w:rFonts w:eastAsiaTheme="minorEastAsia"/>
              </w:rPr>
            </w:pPr>
            <w:r>
              <w:rPr>
                <w:rFonts w:eastAsiaTheme="minorEastAsia"/>
              </w:rPr>
              <w:t>0,5635</w:t>
            </w:r>
          </w:p>
        </w:tc>
        <w:tc>
          <w:tcPr>
            <w:tcW w:w="838" w:type="dxa"/>
            <w:vAlign w:val="center"/>
          </w:tcPr>
          <w:p w14:paraId="69EDFB3A" w14:textId="77777777" w:rsidR="00AF5C6E" w:rsidRDefault="00AF5C6E" w:rsidP="00E3718E">
            <w:pPr>
              <w:rPr>
                <w:rFonts w:eastAsiaTheme="minorEastAsia"/>
              </w:rPr>
            </w:pPr>
            <w:r>
              <w:rPr>
                <w:rFonts w:eastAsiaTheme="minorEastAsia"/>
              </w:rPr>
              <w:t>0,5273</w:t>
            </w:r>
          </w:p>
        </w:tc>
        <w:tc>
          <w:tcPr>
            <w:tcW w:w="835" w:type="dxa"/>
            <w:vAlign w:val="center"/>
          </w:tcPr>
          <w:p w14:paraId="69CBC7FE" w14:textId="77777777" w:rsidR="00AF5C6E" w:rsidRDefault="00AF5C6E" w:rsidP="00E3718E">
            <w:pPr>
              <w:rPr>
                <w:rFonts w:eastAsiaTheme="minorEastAsia"/>
              </w:rPr>
            </w:pPr>
            <w:r>
              <w:rPr>
                <w:rFonts w:eastAsiaTheme="minorEastAsia"/>
              </w:rPr>
              <w:t>0,5042</w:t>
            </w:r>
          </w:p>
        </w:tc>
      </w:tr>
    </w:tbl>
    <w:p w14:paraId="0C974D43" w14:textId="77777777" w:rsidR="00AF5C6E" w:rsidRDefault="00AF5C6E" w:rsidP="00AF5C6E">
      <w:pPr>
        <w:rPr>
          <w:rFonts w:eastAsiaTheme="minorEastAsia"/>
          <w:color w:val="0000F5"/>
        </w:rPr>
      </w:pPr>
    </w:p>
    <w:p w14:paraId="237BCB46" w14:textId="77777777" w:rsidR="00AF5C6E" w:rsidRDefault="00AF5C6E" w:rsidP="00F37336">
      <w:pPr>
        <w:pStyle w:val="Ttulo3"/>
      </w:pPr>
      <w:r>
        <w:lastRenderedPageBreak/>
        <w:t>Amplitud angular de los septos.</w:t>
      </w:r>
    </w:p>
    <w:p w14:paraId="5F31FE4A" w14:textId="77777777" w:rsidR="00AF5C6E" w:rsidRDefault="00AF5C6E" w:rsidP="00F37336">
      <w:pPr>
        <w:jc w:val="both"/>
        <w:rPr>
          <w:rFonts w:eastAsiaTheme="minorEastAsia"/>
        </w:rPr>
      </w:pPr>
      <w:r>
        <w:t xml:space="preserve">En (45) el único parámetro por determinar para cada septo es su amplitud </w:t>
      </w:r>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w:r>
        <w:rPr>
          <w:rFonts w:eastAsiaTheme="minorEastAsia"/>
        </w:rPr>
        <w:t xml:space="preserve"> y para ello, dado que conocemos un extremo del arco del septo, que es el punto de tangencia </w:t>
      </w:r>
      <m:oMath>
        <m:sSub>
          <m:sSubPr>
            <m:ctrlPr>
              <w:rPr>
                <w:rFonts w:ascii="Cambria Math" w:eastAsiaTheme="minorEastAsia" w:hAnsi="Cambria Math"/>
                <w:i/>
                <w:color w:val="0000F5"/>
              </w:rPr>
            </m:ctrlPr>
          </m:sSubPr>
          <m:e>
            <m:r>
              <w:rPr>
                <w:rFonts w:ascii="Cambria Math" w:eastAsiaTheme="minorEastAsia" w:hAnsi="Cambria Math"/>
                <w:color w:val="0000F5"/>
              </w:rPr>
              <m:t>T</m:t>
            </m:r>
          </m:e>
          <m:sub>
            <m:r>
              <w:rPr>
                <w:rFonts w:ascii="Cambria Math" w:eastAsiaTheme="minorEastAsia" w:hAnsi="Cambria Math"/>
                <w:color w:val="0000F5"/>
              </w:rPr>
              <m:t>n</m:t>
            </m:r>
          </m:sub>
        </m:sSub>
      </m:oMath>
      <w:r>
        <w:rPr>
          <w:rFonts w:eastAsiaTheme="minorEastAsia"/>
          <w:color w:val="0000F5"/>
        </w:rPr>
        <w:t xml:space="preserve">, </w:t>
      </w:r>
      <w:r>
        <w:rPr>
          <w:rFonts w:eastAsiaTheme="minorEastAsia"/>
        </w:rPr>
        <w:t xml:space="preserve">podemos determinar el punto de intersección con la pared dorsal que vamos a denominar </w:t>
      </w:r>
      <m:oMath>
        <m:sSub>
          <m:sSubPr>
            <m:ctrlPr>
              <w:rPr>
                <w:rFonts w:ascii="Cambria Math" w:eastAsiaTheme="minorEastAsia" w:hAnsi="Cambria Math"/>
                <w:i/>
                <w:color w:val="FF0000"/>
              </w:rPr>
            </m:ctrlPr>
          </m:sSubPr>
          <m:e>
            <m:r>
              <w:rPr>
                <w:rFonts w:ascii="Cambria Math" w:eastAsiaTheme="minorEastAsia" w:hAnsi="Cambria Math"/>
                <w:color w:val="FF0000"/>
              </w:rPr>
              <m:t>D</m:t>
            </m:r>
          </m:e>
          <m:sub>
            <m:r>
              <w:rPr>
                <w:rFonts w:ascii="Cambria Math" w:eastAsiaTheme="minorEastAsia" w:hAnsi="Cambria Math"/>
                <w:color w:val="FF0000"/>
              </w:rPr>
              <m:t>n</m:t>
            </m:r>
          </m:sub>
        </m:sSub>
      </m:oMath>
      <w:r>
        <w:rPr>
          <w:rFonts w:eastAsiaTheme="minorEastAsia"/>
        </w:rPr>
        <w:t>.</w:t>
      </w:r>
    </w:p>
    <w:p w14:paraId="1BF55020" w14:textId="77777777" w:rsidR="00AF5C6E" w:rsidRDefault="00AF5C6E" w:rsidP="00F37336">
      <w:pPr>
        <w:jc w:val="both"/>
        <w:rPr>
          <w:rFonts w:eastAsiaTheme="minorEastAsia"/>
        </w:rPr>
      </w:pPr>
      <w:r>
        <w:rPr>
          <w:rFonts w:eastAsiaTheme="minorEastAsia"/>
        </w:rPr>
        <w:t xml:space="preserve">Igualando las coordenadas del punto común </w:t>
      </w:r>
      <m:oMath>
        <m:r>
          <w:rPr>
            <w:rFonts w:ascii="Cambria Math" w:eastAsiaTheme="minorEastAsia" w:hAnsi="Cambria Math"/>
          </w:rPr>
          <m:t>(x, y)</m:t>
        </m:r>
      </m:oMath>
      <w:r>
        <w:rPr>
          <w:rFonts w:eastAsiaTheme="minorEastAsia"/>
        </w:rPr>
        <w:t xml:space="preserve"> en (42) y (45) tenemos:</w:t>
      </w:r>
    </w:p>
    <w:p w14:paraId="2D0F9D0A" w14:textId="77777777" w:rsidR="00AF5C6E" w:rsidRDefault="00850A49" w:rsidP="00AF5C6E">
      <w:pPr>
        <w:jc w:val="center"/>
        <w:rPr>
          <w:rFonts w:eastAsiaTheme="minorEastAsia"/>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x</m:t>
                          </m:r>
                        </m:sub>
                      </m:sSub>
                    </m:sub>
                  </m:sSub>
                  <m:r>
                    <w:rPr>
                      <w:rFonts w:ascii="Cambria Math" w:eastAsiaTheme="minorEastAsia" w:hAnsi="Cambria Math"/>
                    </w:rPr>
                    <m:t>-</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hAnsi="Cambria Math"/>
                          <w:i/>
                          <w:color w:val="00FF00"/>
                        </w:rPr>
                      </m:ctrlPr>
                    </m:sSupPr>
                    <m:e>
                      <m:r>
                        <w:rPr>
                          <w:rFonts w:ascii="Cambria Math" w:hAnsi="Cambria Math"/>
                          <w:color w:val="00FF00"/>
                        </w:rPr>
                        <m:t xml:space="preserve"> κ</m:t>
                      </m:r>
                    </m:e>
                    <m:sup>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sup>
                  </m:sSup>
                  <m:func>
                    <m:funcPr>
                      <m:ctrlPr>
                        <w:rPr>
                          <w:rFonts w:ascii="Cambria Math" w:hAnsi="Cambria Math"/>
                          <w:color w:val="00FF00"/>
                        </w:rPr>
                      </m:ctrlPr>
                    </m:funcPr>
                    <m:fName>
                      <m:r>
                        <m:rPr>
                          <m:sty m:val="p"/>
                        </m:rPr>
                        <w:rPr>
                          <w:rFonts w:ascii="Cambria Math" w:hAnsi="Cambria Math"/>
                          <w:color w:val="00FF00"/>
                        </w:rPr>
                        <m:t>cos</m:t>
                      </m:r>
                    </m:fName>
                    <m:e>
                      <m:d>
                        <m:dPr>
                          <m:ctrlPr>
                            <w:rPr>
                              <w:rFonts w:ascii="Cambria Math" w:hAnsi="Cambria Math"/>
                              <w:i/>
                              <w:color w:val="00FF00"/>
                            </w:rPr>
                          </m:ctrlPr>
                        </m:dPr>
                        <m:e>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e>
                      </m:d>
                    </m:e>
                  </m:func>
                  <m:r>
                    <w:rPr>
                      <w:rFonts w:ascii="Cambria Math" w:hAnsi="Cambria Math"/>
                    </w:rPr>
                    <m:t>=</m:t>
                  </m:r>
                  <m:sSup>
                    <m:sSupPr>
                      <m:ctrlPr>
                        <w:rPr>
                          <w:rFonts w:ascii="Cambria Math" w:hAnsi="Cambria Math"/>
                          <w:i/>
                          <w:color w:val="FF0000"/>
                        </w:rPr>
                      </m:ctrlPr>
                    </m:sSupPr>
                    <m:e>
                      <m:r>
                        <w:rPr>
                          <w:rFonts w:ascii="Cambria Math" w:hAnsi="Cambria Math"/>
                          <w:color w:val="FF0000"/>
                        </w:rPr>
                        <m:t>a κ</m:t>
                      </m:r>
                    </m:e>
                    <m:sup>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sup>
                  </m:sSup>
                  <m:r>
                    <m:rPr>
                      <m:sty m:val="p"/>
                    </m:rPr>
                    <w:rPr>
                      <w:rFonts w:ascii="Cambria Math" w:hAnsi="Cambria Math"/>
                      <w:color w:val="FF0000"/>
                    </w:rPr>
                    <m:t>cos⁡</m:t>
                  </m:r>
                  <m:r>
                    <w:rPr>
                      <w:rFonts w:ascii="Cambria Math" w:hAnsi="Cambria Math"/>
                      <w:color w:val="FF0000"/>
                    </w:rPr>
                    <m:t>(</m:t>
                  </m:r>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hAnsi="Cambria Math"/>
                      <w:color w:val="FF0000"/>
                    </w:rPr>
                    <m:t>)</m:t>
                  </m:r>
                </m:e>
              </m:mr>
              <m:mr>
                <m:e>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y</m:t>
                          </m:r>
                        </m:sub>
                      </m:sSub>
                    </m:sub>
                  </m:sSub>
                  <m:r>
                    <w:rPr>
                      <w:rFonts w:ascii="Cambria Math" w:eastAsiaTheme="minorEastAsia" w:hAnsi="Cambria Math"/>
                    </w:rPr>
                    <m:t>-</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hAnsi="Cambria Math"/>
                          <w:i/>
                          <w:color w:val="00FF00"/>
                        </w:rPr>
                      </m:ctrlPr>
                    </m:sSupPr>
                    <m:e>
                      <m:r>
                        <w:rPr>
                          <w:rFonts w:ascii="Cambria Math" w:hAnsi="Cambria Math"/>
                          <w:color w:val="00FF00"/>
                        </w:rPr>
                        <m:t xml:space="preserve"> κ</m:t>
                      </m:r>
                    </m:e>
                    <m:sup>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sup>
                  </m:sSup>
                  <m:r>
                    <m:rPr>
                      <m:sty m:val="p"/>
                    </m:rPr>
                    <w:rPr>
                      <w:rFonts w:ascii="Cambria Math" w:hAnsi="Cambria Math"/>
                      <w:color w:val="00FF00"/>
                    </w:rPr>
                    <m:t>sen⁡</m:t>
                  </m:r>
                  <m:r>
                    <w:rPr>
                      <w:rFonts w:ascii="Cambria Math" w:hAnsi="Cambria Math"/>
                      <w:color w:val="00FF00"/>
                    </w:rPr>
                    <m:t>(</m:t>
                  </m:r>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color w:val="00FF00"/>
                    </w:rPr>
                    <m:t>)</m:t>
                  </m:r>
                  <m:r>
                    <w:rPr>
                      <w:rFonts w:ascii="Cambria Math" w:hAnsi="Cambria Math"/>
                    </w:rPr>
                    <m:t>=</m:t>
                  </m:r>
                  <m:sSup>
                    <m:sSupPr>
                      <m:ctrlPr>
                        <w:rPr>
                          <w:rFonts w:ascii="Cambria Math" w:hAnsi="Cambria Math"/>
                          <w:i/>
                          <w:color w:val="FF0000"/>
                        </w:rPr>
                      </m:ctrlPr>
                    </m:sSupPr>
                    <m:e>
                      <m:r>
                        <w:rPr>
                          <w:rFonts w:ascii="Cambria Math" w:hAnsi="Cambria Math"/>
                          <w:color w:val="FF0000"/>
                        </w:rPr>
                        <m:t>a κ</m:t>
                      </m:r>
                    </m:e>
                    <m:sup>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sup>
                  </m:sSup>
                  <m:r>
                    <m:rPr>
                      <m:sty m:val="p"/>
                    </m:rPr>
                    <w:rPr>
                      <w:rFonts w:ascii="Cambria Math" w:hAnsi="Cambria Math"/>
                      <w:color w:val="FF0000"/>
                    </w:rPr>
                    <m:t>sen⁡</m:t>
                  </m:r>
                  <m:r>
                    <w:rPr>
                      <w:rFonts w:ascii="Cambria Math" w:hAnsi="Cambria Math"/>
                      <w:color w:val="FF0000"/>
                    </w:rPr>
                    <m:t>(</m:t>
                  </m:r>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hAnsi="Cambria Math"/>
                      <w:color w:val="FF0000"/>
                    </w:rPr>
                    <m:t>)</m:t>
                  </m:r>
                </m:e>
              </m:mr>
            </m:m>
          </m:e>
        </m:d>
      </m:oMath>
      <w:r w:rsidR="00AF5C6E">
        <w:rPr>
          <w:rFonts w:eastAsiaTheme="minorEastAsia"/>
        </w:rPr>
        <w:t xml:space="preserve">             (46)</w:t>
      </w:r>
    </w:p>
    <w:p w14:paraId="4B085210" w14:textId="77777777" w:rsidR="00AF5C6E" w:rsidRDefault="00AF5C6E" w:rsidP="00DC0489">
      <w:pPr>
        <w:jc w:val="both"/>
        <w:rPr>
          <w:rFonts w:eastAsiaTheme="minorEastAsia"/>
        </w:rPr>
      </w:pPr>
      <w:r>
        <w:rPr>
          <w:rFonts w:eastAsiaTheme="minorEastAsia"/>
        </w:rPr>
        <w:t xml:space="preserve">donde </w:t>
      </w:r>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hAnsi="Cambria Math"/>
            <w:color w:val="00FF00"/>
          </w:rPr>
          <m:t xml:space="preserve"> </m:t>
        </m:r>
      </m:oMath>
      <w:r>
        <w:rPr>
          <w:rFonts w:eastAsiaTheme="minorEastAsia"/>
        </w:rPr>
        <w:t xml:space="preserve">es el ángulo cuyo vértice es el polo dorsal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w:rPr>
            <w:rFonts w:ascii="Cambria Math" w:eastAsiaTheme="minorEastAsia" w:hAnsi="Cambria Math"/>
          </w:rPr>
          <m:t xml:space="preserve">, </m:t>
        </m:r>
      </m:oMath>
      <w:r>
        <w:rPr>
          <w:rFonts w:eastAsiaTheme="minorEastAsia"/>
        </w:rPr>
        <w:t xml:space="preserve">un lado el eje inicial y otro la semirrecta que une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Pr>
          <w:rFonts w:eastAsiaTheme="minorEastAsia"/>
        </w:rPr>
        <w:t xml:space="preserve"> con el punto de corte buscado </w:t>
      </w:r>
      <m:oMath>
        <m:sSub>
          <m:sSubPr>
            <m:ctrlPr>
              <w:rPr>
                <w:rFonts w:ascii="Cambria Math" w:eastAsiaTheme="minorEastAsia" w:hAnsi="Cambria Math"/>
                <w:i/>
                <w:color w:val="FF0000"/>
              </w:rPr>
            </m:ctrlPr>
          </m:sSubPr>
          <m:e>
            <m:r>
              <w:rPr>
                <w:rFonts w:ascii="Cambria Math" w:eastAsiaTheme="minorEastAsia" w:hAnsi="Cambria Math"/>
                <w:color w:val="FF0000"/>
              </w:rPr>
              <m:t>D</m:t>
            </m:r>
          </m:e>
          <m:sub>
            <m:r>
              <w:rPr>
                <w:rFonts w:ascii="Cambria Math" w:eastAsiaTheme="minorEastAsia" w:hAnsi="Cambria Math"/>
                <w:color w:val="FF0000"/>
              </w:rPr>
              <m:t>n</m:t>
            </m:r>
          </m:sub>
        </m:sSub>
      </m:oMath>
      <w:r>
        <w:rPr>
          <w:rFonts w:eastAsiaTheme="minorEastAsia"/>
        </w:rPr>
        <w:t xml:space="preserve"> y </w:t>
      </w:r>
      <w:r>
        <w:rPr>
          <w:rFonts w:eastAsiaTheme="minorEastAsia"/>
          <w:color w:val="FF0000"/>
        </w:rPr>
        <w:t xml:space="preserve"> </w:t>
      </w:r>
      <m:oMath>
        <m:r>
          <w:rPr>
            <w:rFonts w:ascii="Cambria Math" w:hAnsi="Cambria Math"/>
            <w:color w:val="FF0000"/>
          </w:rPr>
          <m:t>a</m:t>
        </m:r>
      </m:oMath>
      <w:r>
        <w:rPr>
          <w:rFonts w:eastAsiaTheme="minorEastAsia"/>
        </w:rPr>
        <w:t xml:space="preserve"> es el valor correspondiente a la pared dorsal que según lo hallado con anterioridad sería </w:t>
      </w:r>
      <m:oMath>
        <m:sSup>
          <m:sSupPr>
            <m:ctrlPr>
              <w:rPr>
                <w:rFonts w:ascii="Cambria Math" w:hAnsi="Cambria Math"/>
                <w:i/>
                <w:color w:val="FF0000"/>
              </w:rPr>
            </m:ctrlPr>
          </m:sSupPr>
          <m:e>
            <m:r>
              <w:rPr>
                <w:rFonts w:ascii="Cambria Math" w:hAnsi="Cambria Math"/>
                <w:color w:val="FF0000"/>
              </w:rPr>
              <m:t>a</m:t>
            </m:r>
            <m:r>
              <w:rPr>
                <w:rFonts w:ascii="Cambria Math" w:hAnsi="Cambria Math"/>
              </w:rPr>
              <m:t>=</m:t>
            </m:r>
            <m:r>
              <w:rPr>
                <w:rFonts w:ascii="Cambria Math" w:hAnsi="Cambria Math"/>
                <w:color w:val="FF0000"/>
              </w:rPr>
              <m:t xml:space="preserve"> κ</m:t>
            </m:r>
          </m:e>
          <m:sup>
            <m:r>
              <w:rPr>
                <w:rFonts w:ascii="Cambria Math" w:hAnsi="Cambria Math"/>
                <w:color w:val="FF0000"/>
              </w:rPr>
              <m:t>-4π</m:t>
            </m:r>
          </m:sup>
        </m:sSup>
      </m:oMath>
      <w:r>
        <w:rPr>
          <w:rFonts w:eastAsiaTheme="minorEastAsia"/>
        </w:rPr>
        <w:t xml:space="preserve">, pero que vamos a expresar de manera genérica como </w:t>
      </w:r>
      <m:oMath>
        <m:sSup>
          <m:sSupPr>
            <m:ctrlPr>
              <w:rPr>
                <w:rFonts w:ascii="Cambria Math" w:hAnsi="Cambria Math"/>
                <w:i/>
                <w:color w:val="FF0000"/>
              </w:rPr>
            </m:ctrlPr>
          </m:sSupPr>
          <m:e>
            <m:r>
              <w:rPr>
                <w:rFonts w:ascii="Cambria Math" w:hAnsi="Cambria Math"/>
                <w:color w:val="FF0000"/>
              </w:rPr>
              <m:t>a</m:t>
            </m:r>
            <m:r>
              <w:rPr>
                <w:rFonts w:ascii="Cambria Math" w:hAnsi="Cambria Math"/>
              </w:rPr>
              <m:t>=</m:t>
            </m:r>
            <m:r>
              <w:rPr>
                <w:rFonts w:ascii="Cambria Math" w:hAnsi="Cambria Math"/>
                <w:color w:val="FF0000"/>
              </w:rPr>
              <m:t xml:space="preserve"> κ</m:t>
            </m:r>
          </m:e>
          <m:sup>
            <m:r>
              <w:rPr>
                <w:rFonts w:ascii="Cambria Math" w:hAnsi="Cambria Math"/>
                <w:color w:val="FF0000"/>
              </w:rPr>
              <m:t>-ω</m:t>
            </m:r>
          </m:sup>
        </m:sSup>
        <m:r>
          <w:rPr>
            <w:rFonts w:ascii="Cambria Math" w:hAnsi="Cambria Math"/>
            <w:color w:val="FF0000"/>
          </w:rPr>
          <m:t xml:space="preserve"> </m:t>
        </m:r>
      </m:oMath>
      <w:r>
        <w:rPr>
          <w:rFonts w:eastAsiaTheme="minorEastAsia"/>
        </w:rPr>
        <w:t>porque posteriormente veremos que será necesario reproducir el cálculo con otro valor.</w:t>
      </w:r>
    </w:p>
    <w:p w14:paraId="194109F4" w14:textId="77777777" w:rsidR="00AF5C6E" w:rsidRPr="006C74D2" w:rsidRDefault="00AF5C6E" w:rsidP="004F5C5A">
      <w:pPr>
        <w:jc w:val="both"/>
        <w:rPr>
          <w:rFonts w:eastAsiaTheme="minorEastAsia"/>
        </w:rPr>
      </w:pPr>
      <w:r>
        <w:rPr>
          <w:rFonts w:eastAsiaTheme="minorEastAsia"/>
        </w:rPr>
        <w:t>Elevando al cuadrado en ambas igualdades de (46), sumándolas y simplificando obtenemos que</w:t>
      </w:r>
    </w:p>
    <w:p w14:paraId="6F279CD2" w14:textId="77777777" w:rsidR="00AF5C6E" w:rsidRDefault="00850A49" w:rsidP="00AF5C6E">
      <w:pPr>
        <w:jc w:val="center"/>
        <w:rPr>
          <w:rFonts w:eastAsiaTheme="minorEastAsia"/>
        </w:rPr>
      </w:pPr>
      <m:oMath>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m:t>
            </m:r>
            <m:r>
              <w:rPr>
                <w:rFonts w:ascii="Cambria Math" w:hAnsi="Cambria Math"/>
              </w:rPr>
              <m:t>2</m:t>
            </m:r>
            <m:r>
              <w:rPr>
                <w:rFonts w:ascii="Cambria Math" w:hAnsi="Cambria Math"/>
                <w:color w:val="FF0000"/>
              </w:rPr>
              <m:t>ω</m:t>
            </m:r>
          </m:sup>
        </m:sSup>
        <m:sSup>
          <m:sSupPr>
            <m:ctrlPr>
              <w:rPr>
                <w:rFonts w:ascii="Cambria Math" w:hAnsi="Cambria Math"/>
                <w:i/>
                <w:color w:val="FF0000"/>
              </w:rPr>
            </m:ctrlPr>
          </m:sSupPr>
          <m:e>
            <m:r>
              <w:rPr>
                <w:rFonts w:ascii="Cambria Math" w:hAnsi="Cambria Math"/>
                <w:color w:val="FF0000"/>
              </w:rPr>
              <m:t xml:space="preserve"> κ</m:t>
            </m:r>
          </m:e>
          <m:sup>
            <m:sSub>
              <m:sSubPr>
                <m:ctrlPr>
                  <w:rPr>
                    <w:rFonts w:ascii="Cambria Math" w:eastAsiaTheme="minorEastAsia" w:hAnsi="Cambria Math"/>
                    <w:i/>
                    <w:color w:val="1919FF"/>
                    <w:sz w:val="20"/>
                    <w:szCs w:val="20"/>
                  </w:rPr>
                </m:ctrlPr>
              </m:sSubPr>
              <m:e>
                <m:r>
                  <w:rPr>
                    <w:rFonts w:ascii="Cambria Math" w:eastAsiaTheme="minorEastAsia" w:hAnsi="Cambria Math"/>
                    <w:sz w:val="20"/>
                    <w:szCs w:val="20"/>
                  </w:rPr>
                  <m:t>2</m:t>
                </m:r>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2</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sup>
        </m:sSup>
        <m:r>
          <w:rPr>
            <w:rFonts w:ascii="Cambria Math" w:hAnsi="Cambria Math"/>
          </w:rPr>
          <m:t>=N(</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rPr>
          <m:t>)</m:t>
        </m:r>
      </m:oMath>
      <w:r w:rsidR="00AF5C6E">
        <w:rPr>
          <w:rFonts w:eastAsiaTheme="minorEastAsia"/>
        </w:rPr>
        <w:t xml:space="preserve">          (47)</w:t>
      </w:r>
    </w:p>
    <w:p w14:paraId="5DB8138E" w14:textId="77777777" w:rsidR="00AF5C6E" w:rsidRDefault="00AF5C6E" w:rsidP="00AF5C6E">
      <w:pPr>
        <w:rPr>
          <w:rFonts w:eastAsiaTheme="minorEastAsia"/>
        </w:rPr>
      </w:pPr>
      <w:r>
        <w:rPr>
          <w:rFonts w:eastAsiaTheme="minorEastAsia"/>
        </w:rPr>
        <w:t xml:space="preserve">Es decir, </w:t>
      </w:r>
    </w:p>
    <w:p w14:paraId="79D324BF" w14:textId="77777777" w:rsidR="00AF5C6E" w:rsidRPr="00036E69" w:rsidRDefault="00850A49" w:rsidP="00AF5C6E">
      <w:pPr>
        <w:jc w:val="center"/>
        <w:rPr>
          <w:rFonts w:eastAsiaTheme="minorEastAsia"/>
        </w:rPr>
      </w:pPr>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eastAsiaTheme="minorEastAsia" w:hAnsi="Cambria Math"/>
          </w:rPr>
          <m:t>=</m:t>
        </m:r>
        <m:sSub>
          <m:sSubPr>
            <m:ctrlPr>
              <w:rPr>
                <w:rFonts w:ascii="Cambria Math" w:eastAsiaTheme="minorEastAsia" w:hAnsi="Cambria Math"/>
                <w:i/>
                <w:color w:val="1919FF"/>
                <w:sz w:val="20"/>
                <w:szCs w:val="20"/>
              </w:rPr>
            </m:ctrlPr>
          </m:sSubPr>
          <m:e>
            <m:r>
              <w:rPr>
                <w:rFonts w:ascii="Cambria Math" w:eastAsiaTheme="minorEastAsia" w:hAnsi="Cambria Math"/>
                <w:sz w:val="20"/>
                <w:szCs w:val="20"/>
              </w:rPr>
              <m:t xml:space="preserve">- </m:t>
            </m:r>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sz w:val="20"/>
            <w:szCs w:val="20"/>
          </w:rPr>
          <m:t>+</m:t>
        </m:r>
        <m:r>
          <w:rPr>
            <w:rFonts w:ascii="Cambria Math" w:hAnsi="Cambria Math"/>
            <w:color w:val="FF0000"/>
          </w:rPr>
          <m:t>ω</m:t>
        </m:r>
        <m:r>
          <w:rPr>
            <w:rFonts w:ascii="Cambria Math" w:hAnsi="Cambria Math"/>
          </w:rPr>
          <m:t xml:space="preserve">+ </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κ</m:t>
                </m:r>
              </m:sub>
            </m:sSub>
          </m:fName>
          <m:e>
            <m:rad>
              <m:radPr>
                <m:degHide m:val="1"/>
                <m:ctrlPr>
                  <w:rPr>
                    <w:rFonts w:ascii="Cambria Math" w:hAnsi="Cambria Math"/>
                    <w:i/>
                  </w:rPr>
                </m:ctrlPr>
              </m:radPr>
              <m:deg/>
              <m:e>
                <m:r>
                  <w:rPr>
                    <w:rFonts w:ascii="Cambria Math" w:hAnsi="Cambria Math"/>
                  </w:rPr>
                  <m:t>N(</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rPr>
                  <m:t>)</m:t>
                </m:r>
              </m:e>
            </m:rad>
          </m:e>
        </m:func>
      </m:oMath>
      <w:r w:rsidR="00AF5C6E">
        <w:rPr>
          <w:rFonts w:eastAsiaTheme="minorEastAsia"/>
        </w:rPr>
        <w:t xml:space="preserve">            (48)</w:t>
      </w:r>
    </w:p>
    <w:p w14:paraId="34359E63" w14:textId="77777777" w:rsidR="00AF5C6E" w:rsidRDefault="00AF5C6E" w:rsidP="00AF5C6E">
      <w:pPr>
        <w:rPr>
          <w:rFonts w:eastAsiaTheme="minorEastAsia"/>
        </w:rPr>
      </w:pPr>
      <w:r>
        <w:rPr>
          <w:rFonts w:eastAsiaTheme="minorEastAsia"/>
        </w:rPr>
        <w:t>siendo</w:t>
      </w:r>
    </w:p>
    <w:p w14:paraId="0809FE21" w14:textId="77777777" w:rsidR="00AF5C6E" w:rsidRDefault="00850A49" w:rsidP="00AF5C6E">
      <w:pPr>
        <w:jc w:val="center"/>
        <w:rPr>
          <w:rFonts w:eastAsiaTheme="minorEastAsia"/>
        </w:rPr>
      </w:pPr>
      <m:oMath>
        <m:m>
          <m:mPr>
            <m:mcs>
              <m:mc>
                <m:mcPr>
                  <m:count m:val="1"/>
                  <m:mcJc m:val="center"/>
                </m:mcPr>
              </m:mc>
            </m:mcs>
            <m:ctrlPr>
              <w:rPr>
                <w:rFonts w:ascii="Cambria Math" w:eastAsiaTheme="minorEastAsia" w:hAnsi="Cambria Math"/>
                <w:i/>
              </w:rPr>
            </m:ctrlPr>
          </m:mPr>
          <m:mr>
            <m:e>
              <m:r>
                <w:rPr>
                  <w:rFonts w:ascii="Cambria Math" w:hAnsi="Cambria Math"/>
                </w:rPr>
                <m:t>N</m:t>
              </m:r>
              <m:d>
                <m:dPr>
                  <m:ctrlPr>
                    <w:rPr>
                      <w:rFonts w:ascii="Cambria Math" w:hAnsi="Cambria Math"/>
                      <w:i/>
                    </w:rPr>
                  </m:ctrlPr>
                </m:dPr>
                <m:e>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e>
              </m:d>
              <m:r>
                <w:rPr>
                  <w:rFonts w:ascii="Cambria Math" w:hAnsi="Cambria Math"/>
                </w:rPr>
                <m:t>=</m:t>
              </m:r>
              <m:sSup>
                <m:sSupPr>
                  <m:ctrlPr>
                    <w:rPr>
                      <w:rFonts w:ascii="Cambria Math" w:hAnsi="Cambria Math"/>
                      <w:i/>
                    </w:rPr>
                  </m:ctrlPr>
                </m:sSupPr>
                <m:e>
                  <m:d>
                    <m:dPr>
                      <m:ctrlPr>
                        <w:rPr>
                          <w:rFonts w:ascii="Cambria Math" w:hAnsi="Cambria Math"/>
                          <w:i/>
                        </w:rPr>
                      </m:ctrlPr>
                    </m:dPr>
                    <m:e>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x</m:t>
                              </m:r>
                            </m:sub>
                          </m:sSub>
                        </m:sub>
                      </m:sSub>
                      <m:r>
                        <w:rPr>
                          <w:rFonts w:ascii="Cambria Math" w:eastAsiaTheme="minorEastAsia" w:hAnsi="Cambria Math"/>
                        </w:rPr>
                        <m:t>-</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hAnsi="Cambria Math"/>
                              <w:i/>
                              <w:color w:val="00FF00"/>
                            </w:rPr>
                          </m:ctrlPr>
                        </m:sSupPr>
                        <m:e>
                          <m:r>
                            <w:rPr>
                              <w:rFonts w:ascii="Cambria Math" w:hAnsi="Cambria Math"/>
                              <w:color w:val="00FF00"/>
                            </w:rPr>
                            <m:t xml:space="preserve"> κ</m:t>
                          </m:r>
                        </m:e>
                        <m:sup>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sup>
                      </m:sSup>
                      <m:func>
                        <m:funcPr>
                          <m:ctrlPr>
                            <w:rPr>
                              <w:rFonts w:ascii="Cambria Math" w:hAnsi="Cambria Math"/>
                              <w:color w:val="00FF00"/>
                            </w:rPr>
                          </m:ctrlPr>
                        </m:funcPr>
                        <m:fName>
                          <m:r>
                            <m:rPr>
                              <m:sty m:val="p"/>
                            </m:rPr>
                            <w:rPr>
                              <w:rFonts w:ascii="Cambria Math" w:hAnsi="Cambria Math"/>
                              <w:color w:val="00FF00"/>
                            </w:rPr>
                            <m:t>cos</m:t>
                          </m:r>
                        </m:fName>
                        <m:e>
                          <m:d>
                            <m:dPr>
                              <m:ctrlPr>
                                <w:rPr>
                                  <w:rFonts w:ascii="Cambria Math" w:hAnsi="Cambria Math"/>
                                  <w:i/>
                                  <w:color w:val="00FF00"/>
                                </w:rPr>
                              </m:ctrlPr>
                            </m:dPr>
                            <m:e>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e>
                          </m:d>
                        </m:e>
                      </m:func>
                    </m:e>
                  </m:d>
                </m:e>
                <m:sup>
                  <m:r>
                    <w:rPr>
                      <w:rFonts w:ascii="Cambria Math" w:hAnsi="Cambria Math"/>
                    </w:rPr>
                    <m:t>2</m:t>
                  </m:r>
                </m:sup>
              </m:sSup>
            </m:e>
          </m:mr>
          <m:mr>
            <m:e>
              <m:r>
                <w:rPr>
                  <w:rFonts w:ascii="Cambria Math" w:eastAsiaTheme="minorEastAsia" w:hAnsi="Cambria Math"/>
                </w:rPr>
                <m:t xml:space="preserve">                       +</m:t>
              </m:r>
              <m:sSup>
                <m:sSupPr>
                  <m:ctrlPr>
                    <w:rPr>
                      <w:rFonts w:ascii="Cambria Math" w:eastAsiaTheme="minorEastAsia" w:hAnsi="Cambria Math"/>
                      <w:i/>
                    </w:rPr>
                  </m:ctrlPr>
                </m:sSupPr>
                <m:e>
                  <m:r>
                    <w:rPr>
                      <w:rFonts w:ascii="Cambria Math" w:eastAsiaTheme="minorEastAsia" w:hAnsi="Cambria Math"/>
                    </w:rPr>
                    <m:t>(</m:t>
                  </m:r>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y</m:t>
                          </m:r>
                        </m:sub>
                      </m:sSub>
                    </m:sub>
                  </m:sSub>
                  <m:r>
                    <w:rPr>
                      <w:rFonts w:ascii="Cambria Math" w:eastAsiaTheme="minorEastAsia" w:hAnsi="Cambria Math"/>
                    </w:rPr>
                    <m:t>-</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y</m:t>
                      </m:r>
                    </m:sub>
                  </m:sSub>
                  <m:r>
                    <w:rPr>
                      <w:rFonts w:ascii="Cambria Math" w:hAnsi="Cambria Math"/>
                    </w:rPr>
                    <m:t xml:space="preserve">+ </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hAnsi="Cambria Math"/>
                          <w:i/>
                          <w:color w:val="00FF00"/>
                        </w:rPr>
                      </m:ctrlPr>
                    </m:sSupPr>
                    <m:e>
                      <m:r>
                        <w:rPr>
                          <w:rFonts w:ascii="Cambria Math" w:hAnsi="Cambria Math"/>
                          <w:color w:val="00FF00"/>
                        </w:rPr>
                        <m:t xml:space="preserve"> κ</m:t>
                      </m:r>
                    </m:e>
                    <m:sup>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sup>
                  </m:sSup>
                  <m:r>
                    <m:rPr>
                      <m:sty m:val="p"/>
                    </m:rPr>
                    <w:rPr>
                      <w:rFonts w:ascii="Cambria Math" w:hAnsi="Cambria Math"/>
                      <w:color w:val="00FF00"/>
                    </w:rPr>
                    <m:t>sen⁡</m:t>
                  </m:r>
                  <m:r>
                    <w:rPr>
                      <w:rFonts w:ascii="Cambria Math" w:hAnsi="Cambria Math"/>
                      <w:color w:val="00FF00"/>
                    </w:rPr>
                    <m:t>(</m:t>
                  </m:r>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color w:val="00FF00"/>
                    </w:rPr>
                    <m:t>)</m:t>
                  </m:r>
                  <m:r>
                    <w:rPr>
                      <w:rFonts w:ascii="Cambria Math" w:eastAsiaTheme="minorEastAsia" w:hAnsi="Cambria Math"/>
                    </w:rPr>
                    <m:t>)</m:t>
                  </m:r>
                </m:e>
                <m:sup>
                  <m:r>
                    <w:rPr>
                      <w:rFonts w:ascii="Cambria Math" w:eastAsiaTheme="minorEastAsia" w:hAnsi="Cambria Math"/>
                    </w:rPr>
                    <m:t>2</m:t>
                  </m:r>
                </m:sup>
              </m:sSup>
            </m:e>
          </m:mr>
        </m:m>
      </m:oMath>
      <w:r w:rsidR="00AF5C6E">
        <w:rPr>
          <w:rFonts w:eastAsiaTheme="minorEastAsia"/>
        </w:rPr>
        <w:t xml:space="preserve">            (49)</w:t>
      </w:r>
    </w:p>
    <w:p w14:paraId="0266FA61" w14:textId="77777777" w:rsidR="00AF5C6E" w:rsidRDefault="00AF5C6E" w:rsidP="00AF5C6E">
      <w:pPr>
        <w:rPr>
          <w:rFonts w:eastAsiaTheme="minorEastAsia"/>
        </w:rPr>
      </w:pPr>
      <w:r>
        <w:rPr>
          <w:rFonts w:eastAsiaTheme="minorEastAsia"/>
        </w:rPr>
        <w:t xml:space="preserve">Luego la determinación de </w:t>
      </w:r>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w:r>
        <w:rPr>
          <w:rFonts w:eastAsiaTheme="minorEastAsia"/>
        </w:rPr>
        <w:t xml:space="preserve"> y </w:t>
      </w:r>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hAnsi="Cambria Math"/>
            <w:color w:val="00FF00"/>
          </w:rPr>
          <m:t xml:space="preserve"> </m:t>
        </m:r>
      </m:oMath>
      <w:r>
        <w:rPr>
          <w:rFonts w:eastAsiaTheme="minorEastAsia"/>
        </w:rPr>
        <w:t>puede realizarse resolviendo el sistema:</w:t>
      </w:r>
    </w:p>
    <w:p w14:paraId="43A00C2B" w14:textId="77777777" w:rsidR="00AF5C6E" w:rsidRDefault="00850A49" w:rsidP="00AF5C6E">
      <w:pPr>
        <w:jc w:val="center"/>
        <w:rPr>
          <w:rFonts w:eastAsiaTheme="minorEastAsia"/>
        </w:rPr>
      </w:pPr>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eastAsiaTheme="minorEastAsia" w:hAnsi="Cambria Math"/>
                          <w:i/>
                          <w:color w:val="FF00FF"/>
                        </w:rPr>
                      </m:ctrlPr>
                    </m:sSubPr>
                    <m:e>
                      <m:r>
                        <w:rPr>
                          <w:rFonts w:ascii="Cambria Math" w:eastAsiaTheme="minorEastAsia" w:hAnsi="Cambria Math"/>
                          <w:color w:val="FF00FF"/>
                        </w:rPr>
                        <m:t>S</m:t>
                      </m:r>
                    </m:e>
                    <m:sub>
                      <m:sSub>
                        <m:sSubPr>
                          <m:ctrlPr>
                            <w:rPr>
                              <w:rFonts w:ascii="Cambria Math" w:eastAsiaTheme="minorEastAsia" w:hAnsi="Cambria Math"/>
                              <w:i/>
                              <w:color w:val="FF00FF"/>
                            </w:rPr>
                          </m:ctrlPr>
                        </m:sSubPr>
                        <m:e>
                          <m:r>
                            <w:rPr>
                              <w:rFonts w:ascii="Cambria Math" w:eastAsiaTheme="minorEastAsia" w:hAnsi="Cambria Math"/>
                              <w:color w:val="FF00FF"/>
                            </w:rPr>
                            <m:t>n</m:t>
                          </m:r>
                        </m:e>
                        <m:sub>
                          <m:r>
                            <w:rPr>
                              <w:rFonts w:ascii="Cambria Math" w:eastAsiaTheme="minorEastAsia" w:hAnsi="Cambria Math"/>
                              <w:color w:val="FF00FF"/>
                            </w:rPr>
                            <m:t>x</m:t>
                          </m:r>
                        </m:sub>
                      </m:sSub>
                    </m:sub>
                  </m:sSub>
                  <m:r>
                    <w:rPr>
                      <w:rFonts w:ascii="Cambria Math" w:eastAsiaTheme="minorEastAsia" w:hAnsi="Cambria Math"/>
                    </w:rPr>
                    <m:t>-</m:t>
                  </m:r>
                  <m:sSub>
                    <m:sSubPr>
                      <m:ctrlPr>
                        <w:rPr>
                          <w:rFonts w:ascii="Cambria Math" w:hAnsi="Cambria Math"/>
                          <w:i/>
                          <w:color w:val="FF0000"/>
                        </w:rPr>
                      </m:ctrlPr>
                    </m:sSubPr>
                    <m:e>
                      <m:r>
                        <w:rPr>
                          <w:rFonts w:ascii="Cambria Math" w:hAnsi="Cambria Math"/>
                          <w:color w:val="FF0000"/>
                        </w:rPr>
                        <m:t>D</m:t>
                      </m:r>
                    </m:e>
                    <m:sub>
                      <m:r>
                        <w:rPr>
                          <w:rFonts w:ascii="Cambria Math" w:hAnsi="Cambria Math"/>
                          <w:color w:val="FF0000"/>
                        </w:rPr>
                        <m:t>x</m:t>
                      </m:r>
                    </m:sub>
                  </m:sSub>
                  <m:r>
                    <w:rPr>
                      <w:rFonts w:ascii="Cambria Math" w:hAnsi="Cambria Math"/>
                    </w:rPr>
                    <m:t>+</m:t>
                  </m:r>
                  <m:sSub>
                    <m:sSubPr>
                      <m:ctrlPr>
                        <w:rPr>
                          <w:rFonts w:ascii="Cambria Math" w:eastAsiaTheme="minorEastAsia" w:hAnsi="Cambria Math"/>
                          <w:i/>
                        </w:rPr>
                      </m:ctrlPr>
                    </m:sSubPr>
                    <m:e>
                      <m:r>
                        <w:rPr>
                          <w:rFonts w:ascii="Cambria Math" w:eastAsiaTheme="minorEastAsia" w:hAnsi="Cambria Math"/>
                        </w:rPr>
                        <m:t>a</m:t>
                      </m:r>
                    </m:e>
                    <m:sub>
                      <m:r>
                        <w:rPr>
                          <w:rFonts w:ascii="Cambria Math" w:eastAsiaTheme="minorEastAsia" w:hAnsi="Cambria Math"/>
                        </w:rPr>
                        <m:t>n</m:t>
                      </m:r>
                    </m:sub>
                  </m:sSub>
                  <m:sSup>
                    <m:sSupPr>
                      <m:ctrlPr>
                        <w:rPr>
                          <w:rFonts w:ascii="Cambria Math" w:hAnsi="Cambria Math"/>
                          <w:i/>
                          <w:color w:val="00FF00"/>
                        </w:rPr>
                      </m:ctrlPr>
                    </m:sSupPr>
                    <m:e>
                      <m:r>
                        <w:rPr>
                          <w:rFonts w:ascii="Cambria Math" w:hAnsi="Cambria Math"/>
                          <w:color w:val="00FF00"/>
                        </w:rPr>
                        <m:t xml:space="preserve"> κ</m:t>
                      </m:r>
                    </m:e>
                    <m:sup>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sup>
                  </m:sSup>
                  <m:func>
                    <m:funcPr>
                      <m:ctrlPr>
                        <w:rPr>
                          <w:rFonts w:ascii="Cambria Math" w:hAnsi="Cambria Math"/>
                          <w:color w:val="00FF00"/>
                        </w:rPr>
                      </m:ctrlPr>
                    </m:funcPr>
                    <m:fName>
                      <m:r>
                        <m:rPr>
                          <m:sty m:val="p"/>
                        </m:rPr>
                        <w:rPr>
                          <w:rFonts w:ascii="Cambria Math" w:hAnsi="Cambria Math"/>
                          <w:color w:val="00FF00"/>
                        </w:rPr>
                        <m:t>cos</m:t>
                      </m:r>
                    </m:fName>
                    <m:e>
                      <m:d>
                        <m:dPr>
                          <m:ctrlPr>
                            <w:rPr>
                              <w:rFonts w:ascii="Cambria Math" w:hAnsi="Cambria Math"/>
                              <w:i/>
                              <w:color w:val="00FF00"/>
                            </w:rPr>
                          </m:ctrlPr>
                        </m:dPr>
                        <m:e>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hAnsi="Cambria Math"/>
                              <w:color w:val="00FF00"/>
                            </w:rPr>
                            <m:t>-</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e>
                      </m:d>
                    </m:e>
                  </m:func>
                  <m:r>
                    <w:rPr>
                      <w:rFonts w:ascii="Cambria Math" w:hAnsi="Cambria Math"/>
                    </w:rPr>
                    <m:t>=</m:t>
                  </m:r>
                  <m:sSup>
                    <m:sSupPr>
                      <m:ctrlPr>
                        <w:rPr>
                          <w:rFonts w:ascii="Cambria Math" w:hAnsi="Cambria Math"/>
                          <w:i/>
                          <w:color w:val="FF0000"/>
                        </w:rPr>
                      </m:ctrlPr>
                    </m:sSupPr>
                    <m:e>
                      <m:sSup>
                        <m:sSupPr>
                          <m:ctrlPr>
                            <w:rPr>
                              <w:rFonts w:ascii="Cambria Math" w:hAnsi="Cambria Math"/>
                              <w:i/>
                              <w:color w:val="FF0000"/>
                            </w:rPr>
                          </m:ctrlPr>
                        </m:sSupPr>
                        <m:e>
                          <m:r>
                            <w:rPr>
                              <w:rFonts w:ascii="Cambria Math" w:hAnsi="Cambria Math"/>
                              <w:color w:val="FF0000"/>
                            </w:rPr>
                            <m:t>κ</m:t>
                          </m:r>
                        </m:e>
                        <m:sup>
                          <m:r>
                            <w:rPr>
                              <w:rFonts w:ascii="Cambria Math" w:hAnsi="Cambria Math"/>
                              <w:color w:val="FF0000"/>
                            </w:rPr>
                            <m:t>-ω</m:t>
                          </m:r>
                        </m:sup>
                      </m:sSup>
                      <m:r>
                        <w:rPr>
                          <w:rFonts w:ascii="Cambria Math" w:hAnsi="Cambria Math"/>
                          <w:color w:val="FF0000"/>
                        </w:rPr>
                        <m:t xml:space="preserve"> κ</m:t>
                      </m:r>
                    </m:e>
                    <m:sup>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sup>
                  </m:sSup>
                  <m:r>
                    <m:rPr>
                      <m:sty m:val="p"/>
                    </m:rPr>
                    <w:rPr>
                      <w:rFonts w:ascii="Cambria Math" w:hAnsi="Cambria Math"/>
                      <w:color w:val="FF0000"/>
                    </w:rPr>
                    <m:t>cos⁡</m:t>
                  </m:r>
                  <m:r>
                    <w:rPr>
                      <w:rFonts w:ascii="Cambria Math" w:hAnsi="Cambria Math"/>
                      <w:color w:val="FF0000"/>
                    </w:rPr>
                    <m:t>(</m:t>
                  </m:r>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hAnsi="Cambria Math"/>
                      <w:color w:val="FF0000"/>
                    </w:rPr>
                    <m:t>)</m:t>
                  </m:r>
                </m:e>
              </m:mr>
              <m:mr>
                <m:e>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r>
                    <w:rPr>
                      <w:rFonts w:ascii="Cambria Math" w:eastAsiaTheme="minorEastAsia" w:hAnsi="Cambria Math"/>
                    </w:rPr>
                    <m:t>=</m:t>
                  </m:r>
                  <m:sSub>
                    <m:sSubPr>
                      <m:ctrlPr>
                        <w:rPr>
                          <w:rFonts w:ascii="Cambria Math" w:eastAsiaTheme="minorEastAsia" w:hAnsi="Cambria Math"/>
                          <w:i/>
                          <w:color w:val="1919FF"/>
                          <w:sz w:val="20"/>
                          <w:szCs w:val="20"/>
                        </w:rPr>
                      </m:ctrlPr>
                    </m:sSubPr>
                    <m:e>
                      <m:r>
                        <w:rPr>
                          <w:rFonts w:ascii="Cambria Math" w:eastAsiaTheme="minorEastAsia" w:hAnsi="Cambria Math"/>
                          <w:sz w:val="20"/>
                          <w:szCs w:val="20"/>
                        </w:rPr>
                        <m:t xml:space="preserve">- </m:t>
                      </m:r>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sz w:val="20"/>
                      <w:szCs w:val="20"/>
                    </w:rPr>
                    <m:t>+</m:t>
                  </m:r>
                  <m:r>
                    <w:rPr>
                      <w:rFonts w:ascii="Cambria Math" w:hAnsi="Cambria Math"/>
                      <w:color w:val="FF0000"/>
                    </w:rPr>
                    <m:t>ω</m:t>
                  </m:r>
                  <m:r>
                    <w:rPr>
                      <w:rFonts w:ascii="Cambria Math" w:hAnsi="Cambria Math"/>
                    </w:rPr>
                    <m:t xml:space="preserve">+ </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κ</m:t>
                          </m:r>
                        </m:sub>
                      </m:sSub>
                    </m:fName>
                    <m:e>
                      <m:rad>
                        <m:radPr>
                          <m:degHide m:val="1"/>
                          <m:ctrlPr>
                            <w:rPr>
                              <w:rFonts w:ascii="Cambria Math" w:hAnsi="Cambria Math"/>
                              <w:i/>
                            </w:rPr>
                          </m:ctrlPr>
                        </m:radPr>
                        <m:deg/>
                        <m:e>
                          <m:r>
                            <w:rPr>
                              <w:rFonts w:ascii="Cambria Math" w:hAnsi="Cambria Math"/>
                            </w:rPr>
                            <m:t>N(</m:t>
                          </m:r>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r>
                            <w:rPr>
                              <w:rFonts w:ascii="Cambria Math" w:hAnsi="Cambria Math"/>
                            </w:rPr>
                            <m:t>)</m:t>
                          </m:r>
                        </m:e>
                      </m:rad>
                    </m:e>
                  </m:func>
                </m:e>
              </m:mr>
            </m:m>
          </m:e>
        </m:d>
      </m:oMath>
      <w:r w:rsidR="00AF5C6E">
        <w:rPr>
          <w:rFonts w:eastAsiaTheme="minorEastAsia"/>
        </w:rPr>
        <w:t xml:space="preserve">             (50)</w:t>
      </w:r>
    </w:p>
    <w:p w14:paraId="6DFF988D" w14:textId="77777777" w:rsidR="00AF5C6E" w:rsidRDefault="00AF5C6E" w:rsidP="00AF5C6E">
      <w:pPr>
        <w:rPr>
          <w:rFonts w:eastAsiaTheme="minorEastAsia"/>
        </w:rPr>
      </w:pPr>
    </w:p>
    <w:p w14:paraId="018C3C48" w14:textId="77777777" w:rsidR="00AF5C6E" w:rsidRPr="00B255F2" w:rsidRDefault="00AF5C6E" w:rsidP="00EB665D">
      <w:pPr>
        <w:jc w:val="both"/>
        <w:rPr>
          <w:rFonts w:eastAsiaTheme="minorEastAsia"/>
        </w:rPr>
      </w:pPr>
      <w:r>
        <w:rPr>
          <w:rFonts w:eastAsiaTheme="minorEastAsia"/>
        </w:rPr>
        <w:t xml:space="preserve">La resolución numérica de (50) podemos realizarla usando la escena interactiva 8 y, dado que puede haber más de una raíz, hemos de tener en consideración que la amplitud del septo </w:t>
      </w:r>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w:r>
        <w:rPr>
          <w:rFonts w:eastAsiaTheme="minorEastAsia"/>
        </w:rPr>
        <w:t xml:space="preserve"> tomará aproximadamente valores en el intervalo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oMath>
      <w:r>
        <w:rPr>
          <w:rFonts w:eastAsiaTheme="minorEastAsia"/>
        </w:rPr>
        <w:t xml:space="preserve">, </w:t>
      </w:r>
      <m:oMath>
        <m:r>
          <w:rPr>
            <w:rFonts w:ascii="Cambria Math" w:eastAsiaTheme="minorEastAsia" w:hAnsi="Cambria Math"/>
          </w:rPr>
          <m:t>π</m:t>
        </m:r>
      </m:oMath>
      <w:r>
        <w:rPr>
          <w:rFonts w:eastAsiaTheme="minorEastAsia"/>
        </w:rPr>
        <w:t xml:space="preserve">] (pudiendo ser algo superior como veremos) y el ángulo </w:t>
      </w:r>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oMath>
      <w:r>
        <w:rPr>
          <w:rFonts w:eastAsiaTheme="minorEastAsia"/>
        </w:rPr>
        <w:t xml:space="preserve"> en el intervalo  [-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2</m:t>
            </m:r>
          </m:den>
        </m:f>
      </m:oMath>
      <w:r>
        <w:rPr>
          <w:rFonts w:eastAsiaTheme="minorEastAsia"/>
        </w:rPr>
        <w:t>, 2</w:t>
      </w:r>
      <m:oMath>
        <m:r>
          <w:rPr>
            <w:rFonts w:ascii="Cambria Math" w:eastAsiaTheme="minorEastAsia" w:hAnsi="Cambria Math"/>
          </w:rPr>
          <m:t>π</m:t>
        </m:r>
      </m:oMath>
      <w:r>
        <w:rPr>
          <w:rFonts w:eastAsiaTheme="minorEastAsia"/>
        </w:rPr>
        <w:t>].</w:t>
      </w:r>
    </w:p>
    <w:p w14:paraId="26587201" w14:textId="77777777" w:rsidR="00EB665D" w:rsidRDefault="00EB665D" w:rsidP="00DA6C96"/>
    <w:p w14:paraId="3E003904" w14:textId="6F991FFD" w:rsidR="00DA6C96" w:rsidRPr="00761108" w:rsidRDefault="00DA6C96" w:rsidP="00EB665D">
      <w:pPr>
        <w:jc w:val="both"/>
        <w:rPr>
          <w:rFonts w:ascii="Calibri" w:eastAsia="Calibri" w:hAnsi="Calibri" w:cs="Calibri"/>
        </w:rPr>
      </w:pPr>
      <w:r>
        <w:t xml:space="preserve">Tomando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 xml:space="preserve">-4 </w:t>
      </w:r>
      <w:r w:rsidR="00BE4E00" w:rsidRPr="002D5F34">
        <w:rPr>
          <w:rFonts w:eastAsia="Calibri" w:cstheme="minorHAnsi"/>
          <w:color w:val="FF0000"/>
        </w:rPr>
        <w:t>π</w:t>
      </w:r>
      <w:r w:rsidR="00BE4E00" w:rsidRPr="00BE4E00">
        <w:rPr>
          <w:rFonts w:ascii="Calibri" w:eastAsia="Calibri" w:hAnsi="Calibri" w:cs="Calibri"/>
          <w:color w:val="000000" w:themeColor="text1"/>
          <w:sz w:val="20"/>
          <w:szCs w:val="20"/>
        </w:rPr>
        <w:t>,</w:t>
      </w:r>
      <w:r>
        <w:rPr>
          <w:rFonts w:ascii="Calibri" w:eastAsia="Calibri" w:hAnsi="Calibri" w:cs="Calibri"/>
        </w:rPr>
        <w:t xml:space="preserve"> q</w:t>
      </w:r>
      <w:r w:rsidRPr="002D5F34">
        <w:rPr>
          <w:rFonts w:ascii="Calibri" w:eastAsia="Calibri" w:hAnsi="Calibri" w:cs="Calibri"/>
        </w:rPr>
        <w:t>ue es el valo</w:t>
      </w:r>
      <w:r>
        <w:rPr>
          <w:rFonts w:ascii="Calibri" w:eastAsia="Calibri" w:hAnsi="Calibri" w:cs="Calibri"/>
        </w:rPr>
        <w:t xml:space="preserve">r considerado para la pared dorsal, la resolución nos conduce a los valores representados en la tabla V. En ella, no se ha considerado el septo octavo ya que su intersección no se produce con la pared dorsal, sino que lo hace con el septo cero, es decir, con la concha embrionaria. Adicionalmente, la intersección obtenida para el primer y segundo septo no es la adecuada </w:t>
      </w:r>
      <w:r w:rsidR="00457737">
        <w:rPr>
          <w:rFonts w:ascii="Calibri" w:eastAsia="Calibri" w:hAnsi="Calibri" w:cs="Calibri"/>
        </w:rPr>
        <w:t xml:space="preserve">(se ha puesto en color rojo solo a nivel informativo) </w:t>
      </w:r>
      <w:r>
        <w:rPr>
          <w:rFonts w:ascii="Calibri" w:eastAsia="Calibri" w:hAnsi="Calibri" w:cs="Calibri"/>
        </w:rPr>
        <w:t xml:space="preserve">ya que realmente ésta no ocurre para este valor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-4 π</w:t>
      </w:r>
      <w:r>
        <w:rPr>
          <w:rFonts w:ascii="Calibri" w:eastAsia="Calibri" w:hAnsi="Calibri" w:cs="Calibri"/>
        </w:rPr>
        <w:t xml:space="preserve"> (ver figura 48)</w:t>
      </w:r>
      <w:r>
        <w:rPr>
          <w:rFonts w:eastAsia="Calibri" w:cstheme="minorHAnsi"/>
        </w:rPr>
        <w:t xml:space="preserve">, será necesario considerar cierto grosor en esa pared ―lo cual se corresponde con la situación real, aunque </w:t>
      </w:r>
      <w:r w:rsidR="004D65A3">
        <w:rPr>
          <w:rFonts w:eastAsia="Calibri" w:cstheme="minorHAnsi"/>
        </w:rPr>
        <w:t xml:space="preserve">inicialmente lo omitamos </w:t>
      </w:r>
      <w:r>
        <w:rPr>
          <w:rFonts w:eastAsia="Calibri" w:cstheme="minorHAnsi"/>
        </w:rPr>
        <w:t>en el mundo matemático― para que se produzca el corte esperado.</w:t>
      </w:r>
    </w:p>
    <w:p w14:paraId="7BF14EB9" w14:textId="77777777" w:rsidR="00AF5C6E" w:rsidRDefault="00AF5C6E" w:rsidP="00AF5C6E">
      <w:pPr>
        <w:rPr>
          <w:rFonts w:eastAsiaTheme="minorEastAsia"/>
        </w:rPr>
      </w:pPr>
    </w:p>
    <w:p w14:paraId="736614BA" w14:textId="77777777" w:rsidR="00AF5C6E" w:rsidRDefault="00AF5C6E" w:rsidP="00AF5C6E">
      <w:pPr>
        <w:jc w:val="center"/>
        <w:rPr>
          <w:rFonts w:eastAsiaTheme="minorEastAsia"/>
        </w:rPr>
      </w:pPr>
      <w:r w:rsidRPr="00A635CB">
        <w:rPr>
          <w:rFonts w:eastAsiaTheme="minorEastAsia"/>
          <w:noProof/>
        </w:rPr>
        <w:lastRenderedPageBreak/>
        <w:drawing>
          <wp:inline distT="0" distB="0" distL="0" distR="0" wp14:anchorId="53E274F8" wp14:editId="41DEC94B">
            <wp:extent cx="4123690" cy="4131203"/>
            <wp:effectExtent l="0" t="0" r="0" b="3175"/>
            <wp:docPr id="60" name="Imagen 60" descr="Gráfico, Gráfico de líneas&#10;&#10;Descripción generada automáticamente">
              <a:hlinkClick xmlns:a="http://schemas.openxmlformats.org/drawingml/2006/main" r:id="rId2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n 60" descr="Gráfico, Gráfico de líneas&#10;&#10;Descripción generada automáticamente">
                      <a:hlinkClick r:id="rId25"/>
                    </pic:cNvPr>
                    <pic:cNvPicPr/>
                  </pic:nvPicPr>
                  <pic:blipFill>
                    <a:blip r:embed="rId26"/>
                    <a:stretch>
                      <a:fillRect/>
                    </a:stretch>
                  </pic:blipFill>
                  <pic:spPr>
                    <a:xfrm>
                      <a:off x="0" y="0"/>
                      <a:ext cx="4130530" cy="4138056"/>
                    </a:xfrm>
                    <a:prstGeom prst="rect">
                      <a:avLst/>
                    </a:prstGeom>
                  </pic:spPr>
                </pic:pic>
              </a:graphicData>
            </a:graphic>
          </wp:inline>
        </w:drawing>
      </w:r>
    </w:p>
    <w:p w14:paraId="3318626C" w14:textId="77777777" w:rsidR="00AC5C57" w:rsidRDefault="00AF5C6E" w:rsidP="00AC5C57">
      <w:pPr>
        <w:jc w:val="center"/>
        <w:rPr>
          <w:b/>
          <w:bCs/>
          <w:color w:val="4472C4" w:themeColor="accent1"/>
          <w:sz w:val="18"/>
          <w:szCs w:val="18"/>
        </w:rPr>
      </w:pPr>
      <w:r>
        <w:rPr>
          <w:b/>
          <w:bCs/>
          <w:color w:val="4472C4" w:themeColor="accent1"/>
          <w:sz w:val="18"/>
          <w:szCs w:val="18"/>
        </w:rPr>
        <w:t xml:space="preserve">Escena interactiva 8. Determinación de la amplitud del septo y del punto de intersección de éste con la pared dorsal mediante la resolución numérica del sistema (50). </w:t>
      </w:r>
    </w:p>
    <w:p w14:paraId="69C991B1" w14:textId="6880DFD8" w:rsidR="00AC5C57" w:rsidRPr="00A31126" w:rsidRDefault="00AC5C57" w:rsidP="00AC5C57">
      <w:pPr>
        <w:jc w:val="center"/>
        <w:rPr>
          <w:rFonts w:eastAsiaTheme="minorEastAsia"/>
          <w:color w:val="FF0000"/>
          <w:sz w:val="18"/>
          <w:szCs w:val="18"/>
        </w:rPr>
      </w:pPr>
      <w:r w:rsidRPr="00A31126">
        <w:rPr>
          <w:rFonts w:eastAsiaTheme="minorEastAsia"/>
          <w:color w:val="FF0000"/>
          <w:sz w:val="18"/>
          <w:szCs w:val="18"/>
        </w:rPr>
        <w:t>Pulsad sobre la imagen</w:t>
      </w:r>
      <w:r>
        <w:rPr>
          <w:rFonts w:eastAsiaTheme="minorEastAsia"/>
          <w:color w:val="FF0000"/>
          <w:sz w:val="18"/>
          <w:szCs w:val="18"/>
        </w:rPr>
        <w:t xml:space="preserve"> para acceder al objeto interactivo</w:t>
      </w:r>
    </w:p>
    <w:p w14:paraId="4AAB34DF" w14:textId="77777777" w:rsidR="00BE4E00" w:rsidRDefault="00BE4E00" w:rsidP="00337D2C">
      <w:pPr>
        <w:rPr>
          <w:rFonts w:ascii="Calibri" w:eastAsia="Calibri" w:hAnsi="Calibri" w:cs="Calibri"/>
        </w:rPr>
      </w:pPr>
    </w:p>
    <w:p w14:paraId="1E1ED1E6" w14:textId="77777777" w:rsidR="00182F8C" w:rsidRDefault="00182F8C" w:rsidP="00182F8C">
      <w:pPr>
        <w:jc w:val="center"/>
      </w:pPr>
      <w:r>
        <w:rPr>
          <w:b/>
          <w:bCs/>
          <w:color w:val="4472C4" w:themeColor="accent1"/>
          <w:sz w:val="18"/>
          <w:szCs w:val="18"/>
        </w:rPr>
        <w:t xml:space="preserve">Tabla V. Amplitud de los septos y puntos de intersección de estos con la pared dorsal para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-4 π</w:t>
      </w:r>
      <w:r>
        <w:rPr>
          <w:b/>
          <w:bCs/>
          <w:color w:val="4472C4" w:themeColor="accent1"/>
          <w:sz w:val="18"/>
          <w:szCs w:val="18"/>
        </w:rPr>
        <w:t>. Resolución numérica del sistema (50).</w:t>
      </w:r>
    </w:p>
    <w:tbl>
      <w:tblPr>
        <w:tblStyle w:val="Tablaconcuadrcula"/>
        <w:tblW w:w="9002" w:type="dxa"/>
        <w:tblInd w:w="-318" w:type="dxa"/>
        <w:tblLook w:val="04A0" w:firstRow="1" w:lastRow="0" w:firstColumn="1" w:lastColumn="0" w:noHBand="0" w:noVBand="1"/>
      </w:tblPr>
      <w:tblGrid>
        <w:gridCol w:w="1123"/>
        <w:gridCol w:w="829"/>
        <w:gridCol w:w="834"/>
        <w:gridCol w:w="1006"/>
        <w:gridCol w:w="1016"/>
        <w:gridCol w:w="905"/>
        <w:gridCol w:w="905"/>
        <w:gridCol w:w="829"/>
        <w:gridCol w:w="829"/>
        <w:gridCol w:w="702"/>
        <w:gridCol w:w="24"/>
      </w:tblGrid>
      <w:tr w:rsidR="00182F8C" w14:paraId="227262E7" w14:textId="77777777" w:rsidTr="000C4E04">
        <w:trPr>
          <w:gridAfter w:val="1"/>
          <w:wAfter w:w="24" w:type="dxa"/>
        </w:trPr>
        <w:tc>
          <w:tcPr>
            <w:tcW w:w="1123" w:type="dxa"/>
          </w:tcPr>
          <w:p w14:paraId="1F672BF7" w14:textId="77777777" w:rsidR="00182F8C" w:rsidRPr="00593F76" w:rsidRDefault="00850A49" w:rsidP="00E3718E">
            <w:pPr>
              <w:rPr>
                <w:sz w:val="18"/>
                <w:szCs w:val="18"/>
              </w:rPr>
            </w:pPr>
            <m:oMathPara>
              <m:oMath>
                <m:sSub>
                  <m:sSubPr>
                    <m:ctrlPr>
                      <w:rPr>
                        <w:rFonts w:ascii="Cambria Math" w:eastAsiaTheme="minorEastAsia" w:hAnsi="Cambria Math"/>
                        <w:i/>
                        <w:color w:val="1919FF"/>
                        <w:sz w:val="18"/>
                        <w:szCs w:val="18"/>
                      </w:rPr>
                    </m:ctrlPr>
                  </m:sSubPr>
                  <m:e>
                    <m:r>
                      <w:rPr>
                        <w:rFonts w:ascii="Cambria Math" w:eastAsiaTheme="minorEastAsia" w:hAnsi="Cambria Math"/>
                        <w:color w:val="1919FF"/>
                        <w:sz w:val="18"/>
                        <w:szCs w:val="18"/>
                      </w:rPr>
                      <m:t>θ</m:t>
                    </m:r>
                  </m:e>
                  <m:sub>
                    <m:r>
                      <w:rPr>
                        <w:rFonts w:ascii="Cambria Math" w:eastAsiaTheme="minorEastAsia" w:hAnsi="Cambria Math"/>
                        <w:color w:val="1919FF"/>
                        <w:sz w:val="18"/>
                        <w:szCs w:val="18"/>
                      </w:rPr>
                      <m:t>i</m:t>
                    </m:r>
                  </m:sub>
                </m:sSub>
                <m:r>
                  <w:rPr>
                    <w:rFonts w:ascii="Cambria Math" w:eastAsiaTheme="minorEastAsia" w:hAnsi="Cambria Math"/>
                    <w:color w:val="1919FF"/>
                    <w:sz w:val="18"/>
                    <w:szCs w:val="18"/>
                  </w:rPr>
                  <m:t>=-5,12</m:t>
                </m:r>
              </m:oMath>
            </m:oMathPara>
          </w:p>
          <w:p w14:paraId="540E5A2D" w14:textId="77777777" w:rsidR="00182F8C" w:rsidRDefault="00182F8C" w:rsidP="00E3718E">
            <w:pPr>
              <w:jc w:val="center"/>
              <w:rPr>
                <w:rFonts w:ascii="Calibri" w:eastAsia="Calibri" w:hAnsi="Calibri" w:cs="Times New Roman"/>
                <w:color w:val="00FF00"/>
              </w:rPr>
            </w:pPr>
            <w:r>
              <w:rPr>
                <w:rFonts w:eastAsiaTheme="minorEastAsia"/>
              </w:rPr>
              <w:t>n</w:t>
            </w:r>
          </w:p>
        </w:tc>
        <w:tc>
          <w:tcPr>
            <w:tcW w:w="829" w:type="dxa"/>
            <w:vAlign w:val="bottom"/>
          </w:tcPr>
          <w:p w14:paraId="45A65A12" w14:textId="77777777" w:rsidR="00182F8C" w:rsidRDefault="00182F8C" w:rsidP="00E3718E">
            <w:pPr>
              <w:jc w:val="center"/>
              <w:rPr>
                <w:rFonts w:eastAsiaTheme="minorEastAsia"/>
              </w:rPr>
            </w:pPr>
            <w:r>
              <w:rPr>
                <w:rFonts w:eastAsiaTheme="minorEastAsia"/>
              </w:rPr>
              <w:t>0</w:t>
            </w:r>
          </w:p>
        </w:tc>
        <w:tc>
          <w:tcPr>
            <w:tcW w:w="834" w:type="dxa"/>
            <w:vAlign w:val="bottom"/>
          </w:tcPr>
          <w:p w14:paraId="19DA49B2" w14:textId="77777777" w:rsidR="00182F8C" w:rsidRDefault="00182F8C" w:rsidP="00E3718E">
            <w:pPr>
              <w:jc w:val="center"/>
              <w:rPr>
                <w:rFonts w:eastAsiaTheme="minorEastAsia"/>
              </w:rPr>
            </w:pPr>
            <w:r>
              <w:rPr>
                <w:rFonts w:eastAsiaTheme="minorEastAsia"/>
              </w:rPr>
              <w:t>1</w:t>
            </w:r>
          </w:p>
        </w:tc>
        <w:tc>
          <w:tcPr>
            <w:tcW w:w="1006" w:type="dxa"/>
            <w:vAlign w:val="bottom"/>
          </w:tcPr>
          <w:p w14:paraId="6649ED61" w14:textId="77777777" w:rsidR="00182F8C" w:rsidRDefault="00182F8C" w:rsidP="00E3718E">
            <w:pPr>
              <w:jc w:val="center"/>
              <w:rPr>
                <w:rFonts w:eastAsiaTheme="minorEastAsia"/>
              </w:rPr>
            </w:pPr>
            <w:r>
              <w:rPr>
                <w:rFonts w:eastAsiaTheme="minorEastAsia"/>
              </w:rPr>
              <w:t>2</w:t>
            </w:r>
          </w:p>
        </w:tc>
        <w:tc>
          <w:tcPr>
            <w:tcW w:w="1016" w:type="dxa"/>
            <w:vAlign w:val="bottom"/>
          </w:tcPr>
          <w:p w14:paraId="3D249986" w14:textId="77777777" w:rsidR="00182F8C" w:rsidRDefault="00182F8C" w:rsidP="00E3718E">
            <w:pPr>
              <w:jc w:val="center"/>
              <w:rPr>
                <w:rFonts w:eastAsiaTheme="minorEastAsia"/>
              </w:rPr>
            </w:pPr>
            <w:r>
              <w:rPr>
                <w:rFonts w:eastAsiaTheme="minorEastAsia"/>
              </w:rPr>
              <w:t>3</w:t>
            </w:r>
          </w:p>
        </w:tc>
        <w:tc>
          <w:tcPr>
            <w:tcW w:w="905" w:type="dxa"/>
            <w:vAlign w:val="bottom"/>
          </w:tcPr>
          <w:p w14:paraId="40228A1D" w14:textId="77777777" w:rsidR="00182F8C" w:rsidRDefault="00182F8C" w:rsidP="00E3718E">
            <w:pPr>
              <w:jc w:val="center"/>
              <w:rPr>
                <w:rFonts w:eastAsiaTheme="minorEastAsia"/>
              </w:rPr>
            </w:pPr>
            <w:r>
              <w:rPr>
                <w:rFonts w:eastAsiaTheme="minorEastAsia"/>
              </w:rPr>
              <w:t>4</w:t>
            </w:r>
          </w:p>
        </w:tc>
        <w:tc>
          <w:tcPr>
            <w:tcW w:w="905" w:type="dxa"/>
            <w:vAlign w:val="bottom"/>
          </w:tcPr>
          <w:p w14:paraId="08194B9C" w14:textId="77777777" w:rsidR="00182F8C" w:rsidRDefault="00182F8C" w:rsidP="00E3718E">
            <w:pPr>
              <w:jc w:val="center"/>
              <w:rPr>
                <w:rFonts w:eastAsiaTheme="minorEastAsia"/>
              </w:rPr>
            </w:pPr>
            <w:r>
              <w:rPr>
                <w:rFonts w:eastAsiaTheme="minorEastAsia"/>
              </w:rPr>
              <w:t>5</w:t>
            </w:r>
          </w:p>
        </w:tc>
        <w:tc>
          <w:tcPr>
            <w:tcW w:w="829" w:type="dxa"/>
            <w:vAlign w:val="bottom"/>
          </w:tcPr>
          <w:p w14:paraId="4D7667AD" w14:textId="77777777" w:rsidR="00182F8C" w:rsidRDefault="00182F8C" w:rsidP="00E3718E">
            <w:pPr>
              <w:jc w:val="center"/>
              <w:rPr>
                <w:rFonts w:eastAsiaTheme="minorEastAsia"/>
              </w:rPr>
            </w:pPr>
            <w:r>
              <w:rPr>
                <w:rFonts w:eastAsiaTheme="minorEastAsia"/>
              </w:rPr>
              <w:t>6</w:t>
            </w:r>
          </w:p>
        </w:tc>
        <w:tc>
          <w:tcPr>
            <w:tcW w:w="829" w:type="dxa"/>
            <w:vAlign w:val="bottom"/>
          </w:tcPr>
          <w:p w14:paraId="5274470A" w14:textId="77777777" w:rsidR="00182F8C" w:rsidRDefault="00182F8C" w:rsidP="00E3718E">
            <w:pPr>
              <w:jc w:val="center"/>
              <w:rPr>
                <w:rFonts w:eastAsiaTheme="minorEastAsia"/>
              </w:rPr>
            </w:pPr>
            <w:r>
              <w:rPr>
                <w:rFonts w:eastAsiaTheme="minorEastAsia"/>
              </w:rPr>
              <w:t>7</w:t>
            </w:r>
          </w:p>
        </w:tc>
        <w:tc>
          <w:tcPr>
            <w:tcW w:w="702" w:type="dxa"/>
            <w:vAlign w:val="bottom"/>
          </w:tcPr>
          <w:p w14:paraId="51D639C0" w14:textId="77777777" w:rsidR="00182F8C" w:rsidRDefault="00182F8C" w:rsidP="00E3718E">
            <w:pPr>
              <w:jc w:val="center"/>
              <w:rPr>
                <w:rFonts w:eastAsiaTheme="minorEastAsia"/>
              </w:rPr>
            </w:pPr>
            <w:r>
              <w:rPr>
                <w:rFonts w:eastAsiaTheme="minorEastAsia"/>
              </w:rPr>
              <w:t>8</w:t>
            </w:r>
          </w:p>
        </w:tc>
      </w:tr>
      <w:tr w:rsidR="00182F8C" w14:paraId="71DBF16C" w14:textId="77777777" w:rsidTr="000C4E04">
        <w:trPr>
          <w:gridAfter w:val="1"/>
          <w:wAfter w:w="24" w:type="dxa"/>
        </w:trPr>
        <w:tc>
          <w:tcPr>
            <w:tcW w:w="1123" w:type="dxa"/>
          </w:tcPr>
          <w:p w14:paraId="1948FDD4" w14:textId="77777777" w:rsidR="00182F8C" w:rsidRPr="00923E6C" w:rsidRDefault="00850A49" w:rsidP="00E3718E">
            <w:pPr>
              <w:jc w:val="center"/>
              <w:rPr>
                <w:rFonts w:ascii="Calibri" w:eastAsia="Times New Roman" w:hAnsi="Calibri" w:cs="Times New Roman"/>
                <w:sz w:val="20"/>
                <w:szCs w:val="20"/>
              </w:rPr>
            </w:pPr>
            <m:oMathPara>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n</m:t>
                    </m:r>
                  </m:sub>
                </m:sSub>
              </m:oMath>
            </m:oMathPara>
          </w:p>
        </w:tc>
        <w:tc>
          <w:tcPr>
            <w:tcW w:w="829" w:type="dxa"/>
            <w:vAlign w:val="center"/>
          </w:tcPr>
          <w:p w14:paraId="203E738D" w14:textId="77777777" w:rsidR="00182F8C" w:rsidRDefault="00182F8C" w:rsidP="00E3718E">
            <w:pPr>
              <w:jc w:val="center"/>
              <w:rPr>
                <w:rFonts w:eastAsiaTheme="minorEastAsia"/>
              </w:rPr>
            </w:pPr>
            <w:r w:rsidRPr="00C8286D">
              <w:rPr>
                <w:rFonts w:ascii="Cambria Math" w:eastAsiaTheme="minorEastAsia" w:hAnsi="Cambria Math"/>
                <w:iCs/>
              </w:rPr>
              <w:t>-0,06</w:t>
            </w:r>
          </w:p>
        </w:tc>
        <w:tc>
          <w:tcPr>
            <w:tcW w:w="834" w:type="dxa"/>
            <w:vAlign w:val="center"/>
          </w:tcPr>
          <w:p w14:paraId="16E3B148" w14:textId="77777777" w:rsidR="00182F8C" w:rsidRDefault="00182F8C" w:rsidP="00E3718E">
            <w:pPr>
              <w:jc w:val="center"/>
              <w:rPr>
                <w:rFonts w:eastAsiaTheme="minorEastAsia"/>
              </w:rPr>
            </w:pPr>
            <w:r w:rsidRPr="00C8286D">
              <w:rPr>
                <w:rFonts w:ascii="Cambria Math" w:eastAsiaTheme="minorEastAsia" w:hAnsi="Cambria Math"/>
                <w:iCs/>
              </w:rPr>
              <w:t>0,19</w:t>
            </w:r>
          </w:p>
        </w:tc>
        <w:tc>
          <w:tcPr>
            <w:tcW w:w="1006" w:type="dxa"/>
            <w:vAlign w:val="center"/>
          </w:tcPr>
          <w:p w14:paraId="3814CE74" w14:textId="77777777" w:rsidR="00182F8C" w:rsidRDefault="00182F8C" w:rsidP="00E3718E">
            <w:pPr>
              <w:jc w:val="center"/>
              <w:rPr>
                <w:rFonts w:eastAsiaTheme="minorEastAsia"/>
              </w:rPr>
            </w:pPr>
            <w:r w:rsidRPr="00C8286D">
              <w:rPr>
                <w:rFonts w:ascii="Cambria Math" w:eastAsiaTheme="minorEastAsia" w:hAnsi="Cambria Math"/>
                <w:iCs/>
              </w:rPr>
              <w:t>0,64</w:t>
            </w:r>
          </w:p>
        </w:tc>
        <w:tc>
          <w:tcPr>
            <w:tcW w:w="1016" w:type="dxa"/>
            <w:vAlign w:val="center"/>
          </w:tcPr>
          <w:p w14:paraId="114113EE" w14:textId="77777777" w:rsidR="00182F8C" w:rsidRDefault="00182F8C" w:rsidP="00E3718E">
            <w:pPr>
              <w:jc w:val="center"/>
              <w:rPr>
                <w:rFonts w:eastAsiaTheme="minorEastAsia"/>
              </w:rPr>
            </w:pPr>
            <w:r w:rsidRPr="00C8286D">
              <w:rPr>
                <w:rFonts w:ascii="Cambria Math" w:eastAsiaTheme="minorEastAsia" w:hAnsi="Cambria Math"/>
                <w:iCs/>
              </w:rPr>
              <w:t>1,50</w:t>
            </w:r>
          </w:p>
        </w:tc>
        <w:tc>
          <w:tcPr>
            <w:tcW w:w="905" w:type="dxa"/>
            <w:vAlign w:val="center"/>
          </w:tcPr>
          <w:p w14:paraId="08A6587F" w14:textId="77777777" w:rsidR="00182F8C" w:rsidRDefault="00182F8C" w:rsidP="00E3718E">
            <w:pPr>
              <w:jc w:val="center"/>
              <w:rPr>
                <w:rFonts w:eastAsiaTheme="minorEastAsia"/>
              </w:rPr>
            </w:pPr>
            <w:r w:rsidRPr="00C8286D">
              <w:rPr>
                <w:rFonts w:ascii="Cambria Math" w:eastAsiaTheme="minorEastAsia" w:hAnsi="Cambria Math"/>
                <w:iCs/>
              </w:rPr>
              <w:t>2,86</w:t>
            </w:r>
          </w:p>
        </w:tc>
        <w:tc>
          <w:tcPr>
            <w:tcW w:w="905" w:type="dxa"/>
            <w:vAlign w:val="center"/>
          </w:tcPr>
          <w:p w14:paraId="709DBB1A" w14:textId="77777777" w:rsidR="00182F8C" w:rsidRDefault="00182F8C" w:rsidP="00E3718E">
            <w:pPr>
              <w:jc w:val="center"/>
              <w:rPr>
                <w:rFonts w:eastAsiaTheme="minorEastAsia"/>
              </w:rPr>
            </w:pPr>
            <w:r w:rsidRPr="00C8286D">
              <w:rPr>
                <w:rFonts w:ascii="Cambria Math" w:eastAsiaTheme="minorEastAsia" w:hAnsi="Cambria Math"/>
                <w:iCs/>
              </w:rPr>
              <w:t>4,11</w:t>
            </w:r>
          </w:p>
        </w:tc>
        <w:tc>
          <w:tcPr>
            <w:tcW w:w="829" w:type="dxa"/>
            <w:vAlign w:val="center"/>
          </w:tcPr>
          <w:p w14:paraId="6E1FD2C6" w14:textId="77777777" w:rsidR="00182F8C" w:rsidRDefault="00182F8C" w:rsidP="00E3718E">
            <w:pPr>
              <w:jc w:val="center"/>
              <w:rPr>
                <w:rFonts w:eastAsiaTheme="minorEastAsia"/>
              </w:rPr>
            </w:pPr>
            <w:r w:rsidRPr="00C8286D">
              <w:rPr>
                <w:rFonts w:ascii="Cambria Math" w:eastAsiaTheme="minorEastAsia" w:hAnsi="Cambria Math"/>
                <w:iCs/>
              </w:rPr>
              <w:t>5,01</w:t>
            </w:r>
          </w:p>
        </w:tc>
        <w:tc>
          <w:tcPr>
            <w:tcW w:w="829" w:type="dxa"/>
            <w:vAlign w:val="center"/>
          </w:tcPr>
          <w:p w14:paraId="55E5D95C" w14:textId="77777777" w:rsidR="00182F8C" w:rsidRDefault="00182F8C" w:rsidP="00E3718E">
            <w:pPr>
              <w:jc w:val="center"/>
              <w:rPr>
                <w:rFonts w:eastAsiaTheme="minorEastAsia"/>
              </w:rPr>
            </w:pPr>
            <w:r w:rsidRPr="00C8286D">
              <w:rPr>
                <w:rFonts w:ascii="Cambria Math" w:eastAsiaTheme="minorEastAsia" w:hAnsi="Cambria Math"/>
                <w:iCs/>
              </w:rPr>
              <w:t>5,74</w:t>
            </w:r>
          </w:p>
        </w:tc>
        <w:tc>
          <w:tcPr>
            <w:tcW w:w="702" w:type="dxa"/>
          </w:tcPr>
          <w:p w14:paraId="6DD079C2" w14:textId="77777777" w:rsidR="00182F8C" w:rsidRDefault="00182F8C" w:rsidP="00E3718E">
            <w:pPr>
              <w:jc w:val="center"/>
              <w:rPr>
                <w:rFonts w:eastAsiaTheme="minorEastAsia"/>
              </w:rPr>
            </w:pPr>
            <w:r w:rsidRPr="00C8286D">
              <w:rPr>
                <w:rFonts w:ascii="Cambria Math" w:eastAsiaTheme="minorEastAsia" w:hAnsi="Cambria Math"/>
                <w:iCs/>
              </w:rPr>
              <w:t>6,17</w:t>
            </w:r>
          </w:p>
        </w:tc>
      </w:tr>
      <w:tr w:rsidR="00182F8C" w14:paraId="6A7BE040" w14:textId="77777777" w:rsidTr="000C4E04">
        <w:trPr>
          <w:gridAfter w:val="1"/>
          <w:wAfter w:w="24" w:type="dxa"/>
        </w:trPr>
        <w:tc>
          <w:tcPr>
            <w:tcW w:w="1123" w:type="dxa"/>
          </w:tcPr>
          <w:p w14:paraId="1DC9B672" w14:textId="77777777" w:rsidR="00182F8C" w:rsidRPr="00923E6C" w:rsidRDefault="00850A49" w:rsidP="00E3718E">
            <w:pPr>
              <w:jc w:val="center"/>
              <w:rPr>
                <w:rFonts w:ascii="Calibri" w:eastAsia="Calibri" w:hAnsi="Calibri" w:cs="Times New Roman"/>
                <w:color w:val="00FF00"/>
                <w:sz w:val="20"/>
                <w:szCs w:val="20"/>
              </w:rPr>
            </w:pPr>
            <m:oMathPara>
              <m:oMath>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oMath>
            </m:oMathPara>
          </w:p>
        </w:tc>
        <w:tc>
          <w:tcPr>
            <w:tcW w:w="829" w:type="dxa"/>
            <w:vAlign w:val="center"/>
          </w:tcPr>
          <w:p w14:paraId="5E68F0C7" w14:textId="77777777" w:rsidR="00182F8C" w:rsidRDefault="00182F8C" w:rsidP="00E3718E">
            <w:pPr>
              <w:jc w:val="center"/>
              <w:rPr>
                <w:rFonts w:eastAsiaTheme="minorEastAsia"/>
              </w:rPr>
            </w:pPr>
            <w:r>
              <w:rPr>
                <w:rFonts w:ascii="Cambria Math" w:eastAsiaTheme="minorEastAsia" w:hAnsi="Cambria Math"/>
                <w:iCs/>
              </w:rPr>
              <w:t>-5.18</w:t>
            </w:r>
          </w:p>
        </w:tc>
        <w:tc>
          <w:tcPr>
            <w:tcW w:w="834" w:type="dxa"/>
            <w:vAlign w:val="center"/>
          </w:tcPr>
          <w:p w14:paraId="7AE9F96D" w14:textId="77777777" w:rsidR="00182F8C" w:rsidRDefault="00182F8C" w:rsidP="00E3718E">
            <w:pPr>
              <w:jc w:val="center"/>
              <w:rPr>
                <w:rFonts w:eastAsiaTheme="minorEastAsia"/>
              </w:rPr>
            </w:pPr>
            <w:r>
              <w:rPr>
                <w:rFonts w:ascii="Cambria Math" w:eastAsiaTheme="minorEastAsia" w:hAnsi="Cambria Math"/>
                <w:iCs/>
              </w:rPr>
              <w:t>-4,93</w:t>
            </w:r>
          </w:p>
        </w:tc>
        <w:tc>
          <w:tcPr>
            <w:tcW w:w="1006" w:type="dxa"/>
            <w:vAlign w:val="center"/>
          </w:tcPr>
          <w:p w14:paraId="7D12C374" w14:textId="77777777" w:rsidR="00182F8C" w:rsidRDefault="00182F8C" w:rsidP="00E3718E">
            <w:pPr>
              <w:jc w:val="center"/>
              <w:rPr>
                <w:rFonts w:eastAsiaTheme="minorEastAsia"/>
              </w:rPr>
            </w:pPr>
            <w:r>
              <w:rPr>
                <w:rFonts w:ascii="Cambria Math" w:eastAsiaTheme="minorEastAsia" w:hAnsi="Cambria Math"/>
                <w:iCs/>
              </w:rPr>
              <w:t>-4.48</w:t>
            </w:r>
          </w:p>
        </w:tc>
        <w:tc>
          <w:tcPr>
            <w:tcW w:w="1016" w:type="dxa"/>
            <w:vAlign w:val="center"/>
          </w:tcPr>
          <w:p w14:paraId="53E138E4" w14:textId="77777777" w:rsidR="00182F8C" w:rsidRDefault="00182F8C" w:rsidP="00E3718E">
            <w:pPr>
              <w:jc w:val="center"/>
              <w:rPr>
                <w:rFonts w:eastAsiaTheme="minorEastAsia"/>
              </w:rPr>
            </w:pPr>
            <w:r>
              <w:rPr>
                <w:rFonts w:ascii="Cambria Math" w:eastAsiaTheme="minorEastAsia" w:hAnsi="Cambria Math"/>
                <w:iCs/>
              </w:rPr>
              <w:t>-3,62</w:t>
            </w:r>
          </w:p>
        </w:tc>
        <w:tc>
          <w:tcPr>
            <w:tcW w:w="905" w:type="dxa"/>
            <w:vAlign w:val="center"/>
          </w:tcPr>
          <w:p w14:paraId="0250777F" w14:textId="77777777" w:rsidR="00182F8C" w:rsidRDefault="00182F8C" w:rsidP="00E3718E">
            <w:pPr>
              <w:jc w:val="center"/>
              <w:rPr>
                <w:rFonts w:eastAsiaTheme="minorEastAsia"/>
              </w:rPr>
            </w:pPr>
            <w:r>
              <w:rPr>
                <w:rFonts w:ascii="Cambria Math" w:eastAsiaTheme="minorEastAsia" w:hAnsi="Cambria Math"/>
                <w:iCs/>
              </w:rPr>
              <w:t>-2,26</w:t>
            </w:r>
          </w:p>
        </w:tc>
        <w:tc>
          <w:tcPr>
            <w:tcW w:w="905" w:type="dxa"/>
            <w:vAlign w:val="center"/>
          </w:tcPr>
          <w:p w14:paraId="6404EF7E" w14:textId="77777777" w:rsidR="00182F8C" w:rsidRDefault="00182F8C" w:rsidP="00E3718E">
            <w:pPr>
              <w:jc w:val="center"/>
              <w:rPr>
                <w:rFonts w:eastAsiaTheme="minorEastAsia"/>
              </w:rPr>
            </w:pPr>
            <w:r>
              <w:rPr>
                <w:rFonts w:ascii="Cambria Math" w:eastAsiaTheme="minorEastAsia" w:hAnsi="Cambria Math"/>
                <w:iCs/>
              </w:rPr>
              <w:t>-1,01</w:t>
            </w:r>
          </w:p>
        </w:tc>
        <w:tc>
          <w:tcPr>
            <w:tcW w:w="829" w:type="dxa"/>
            <w:vAlign w:val="center"/>
          </w:tcPr>
          <w:p w14:paraId="2C64A2FF" w14:textId="77777777" w:rsidR="00182F8C" w:rsidRDefault="00182F8C" w:rsidP="00E3718E">
            <w:pPr>
              <w:jc w:val="center"/>
              <w:rPr>
                <w:rFonts w:eastAsiaTheme="minorEastAsia"/>
              </w:rPr>
            </w:pPr>
            <w:r>
              <w:rPr>
                <w:rFonts w:ascii="Cambria Math" w:eastAsiaTheme="minorEastAsia" w:hAnsi="Cambria Math"/>
                <w:iCs/>
              </w:rPr>
              <w:t>-0,11</w:t>
            </w:r>
          </w:p>
        </w:tc>
        <w:tc>
          <w:tcPr>
            <w:tcW w:w="829" w:type="dxa"/>
            <w:vAlign w:val="center"/>
          </w:tcPr>
          <w:p w14:paraId="2BCDE289" w14:textId="77777777" w:rsidR="00182F8C" w:rsidRDefault="00182F8C" w:rsidP="00E3718E">
            <w:pPr>
              <w:jc w:val="center"/>
              <w:rPr>
                <w:rFonts w:eastAsiaTheme="minorEastAsia"/>
              </w:rPr>
            </w:pPr>
            <w:r>
              <w:rPr>
                <w:rFonts w:ascii="Cambria Math" w:eastAsiaTheme="minorEastAsia" w:hAnsi="Cambria Math"/>
                <w:iCs/>
              </w:rPr>
              <w:t>0,62</w:t>
            </w:r>
          </w:p>
        </w:tc>
        <w:tc>
          <w:tcPr>
            <w:tcW w:w="702" w:type="dxa"/>
          </w:tcPr>
          <w:p w14:paraId="147869B4" w14:textId="77777777" w:rsidR="00182F8C" w:rsidRDefault="00182F8C" w:rsidP="00E3718E">
            <w:pPr>
              <w:jc w:val="center"/>
              <w:rPr>
                <w:rFonts w:eastAsiaTheme="minorEastAsia"/>
              </w:rPr>
            </w:pPr>
            <w:r>
              <w:rPr>
                <w:rFonts w:ascii="Cambria Math" w:eastAsiaTheme="minorEastAsia" w:hAnsi="Cambria Math"/>
                <w:iCs/>
              </w:rPr>
              <w:t>1,05</w:t>
            </w:r>
          </w:p>
        </w:tc>
      </w:tr>
      <w:tr w:rsidR="00182F8C" w14:paraId="7A6EA52F" w14:textId="77777777" w:rsidTr="000C4E04">
        <w:tc>
          <w:tcPr>
            <w:tcW w:w="9002" w:type="dxa"/>
            <w:gridSpan w:val="11"/>
          </w:tcPr>
          <w:p w14:paraId="2D56EA7E" w14:textId="77777777" w:rsidR="00182F8C" w:rsidRDefault="00182F8C" w:rsidP="00E3718E">
            <w:pPr>
              <w:jc w:val="center"/>
              <w:rPr>
                <w:rFonts w:ascii="Cambria Math" w:eastAsiaTheme="minorEastAsia" w:hAnsi="Cambria Math"/>
                <w:iCs/>
              </w:rPr>
            </w:pPr>
          </w:p>
        </w:tc>
      </w:tr>
      <w:tr w:rsidR="00182F8C" w14:paraId="2FB27591" w14:textId="77777777" w:rsidTr="000C4E04">
        <w:tc>
          <w:tcPr>
            <w:tcW w:w="1123" w:type="dxa"/>
          </w:tcPr>
          <w:p w14:paraId="01C3EBDF" w14:textId="77777777" w:rsidR="00182F8C" w:rsidRPr="00857E47" w:rsidRDefault="00182F8C" w:rsidP="00E3718E">
            <w:pPr>
              <w:jc w:val="center"/>
              <w:rPr>
                <w:rFonts w:ascii="Calibri" w:eastAsia="Calibri" w:hAnsi="Calibri" w:cs="Times New Roman"/>
                <w:color w:val="FF0000"/>
                <w:sz w:val="20"/>
                <w:szCs w:val="20"/>
              </w:rPr>
            </w:pPr>
            <w:r w:rsidRPr="00857E47">
              <w:rPr>
                <w:rFonts w:ascii="Calibri" w:eastAsia="Calibri" w:hAnsi="Calibri" w:cs="Times New Roman"/>
                <w:color w:val="FF0000"/>
                <w:sz w:val="20"/>
                <w:szCs w:val="20"/>
              </w:rPr>
              <w:t xml:space="preserve">Dorsal </w:t>
            </w:r>
            <w:r>
              <w:rPr>
                <w:rFonts w:ascii="Calibri" w:eastAsia="Calibri" w:hAnsi="Calibri" w:cs="Times New Roman"/>
                <w:color w:val="FF0000"/>
                <w:sz w:val="20"/>
                <w:szCs w:val="20"/>
              </w:rPr>
              <w:t xml:space="preserve">-4 </w:t>
            </w:r>
            <w:r>
              <w:rPr>
                <w:rFonts w:ascii="Calibri" w:eastAsia="Calibri" w:hAnsi="Calibri" w:cs="Calibri"/>
                <w:color w:val="FF0000"/>
                <w:sz w:val="20"/>
                <w:szCs w:val="20"/>
              </w:rPr>
              <w:t>π</w:t>
            </w:r>
          </w:p>
        </w:tc>
        <w:tc>
          <w:tcPr>
            <w:tcW w:w="7879" w:type="dxa"/>
            <w:gridSpan w:val="10"/>
            <w:vAlign w:val="center"/>
          </w:tcPr>
          <w:p w14:paraId="543C7DC9" w14:textId="77777777" w:rsidR="00182F8C" w:rsidRDefault="00182F8C" w:rsidP="00E3718E">
            <w:pPr>
              <w:jc w:val="center"/>
              <w:rPr>
                <w:rFonts w:ascii="Cambria Math" w:eastAsiaTheme="minorEastAsia" w:hAnsi="Cambria Math"/>
                <w:iCs/>
              </w:rPr>
            </w:pPr>
            <w:r w:rsidRPr="000F0C8F">
              <w:rPr>
                <w:rFonts w:eastAsiaTheme="minorEastAsia"/>
                <w:b/>
                <w:bCs/>
              </w:rPr>
              <w:t>Resolución numérica del sistema</w:t>
            </w:r>
            <w:r>
              <w:rPr>
                <w:rFonts w:eastAsiaTheme="minorEastAsia"/>
              </w:rPr>
              <w:t xml:space="preserve"> (50)</w:t>
            </w:r>
          </w:p>
        </w:tc>
      </w:tr>
      <w:tr w:rsidR="00182F8C" w14:paraId="30F45925" w14:textId="77777777" w:rsidTr="000C4E04">
        <w:trPr>
          <w:gridAfter w:val="1"/>
          <w:wAfter w:w="24" w:type="dxa"/>
        </w:trPr>
        <w:tc>
          <w:tcPr>
            <w:tcW w:w="1123" w:type="dxa"/>
          </w:tcPr>
          <w:p w14:paraId="6C551B95" w14:textId="77777777" w:rsidR="00182F8C" w:rsidRPr="00857E47" w:rsidRDefault="00850A49" w:rsidP="00E3718E">
            <w:pPr>
              <w:rPr>
                <w:rFonts w:ascii="Calibri" w:eastAsia="Calibri" w:hAnsi="Calibri" w:cs="Times New Roman"/>
                <w:color w:val="FF0000"/>
                <w:sz w:val="20"/>
                <w:szCs w:val="20"/>
              </w:rPr>
            </w:pPr>
            <m:oMathPara>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m:oMathPara>
          </w:p>
        </w:tc>
        <w:tc>
          <w:tcPr>
            <w:tcW w:w="829" w:type="dxa"/>
            <w:vAlign w:val="center"/>
          </w:tcPr>
          <w:p w14:paraId="18101027" w14:textId="77777777" w:rsidR="00182F8C" w:rsidRPr="000308D2" w:rsidRDefault="00182F8C" w:rsidP="00E3718E">
            <w:pPr>
              <w:jc w:val="center"/>
              <w:rPr>
                <w:rFonts w:ascii="Cambria Math" w:eastAsiaTheme="minorEastAsia" w:hAnsi="Cambria Math"/>
                <w:iCs/>
              </w:rPr>
            </w:pPr>
            <w:r w:rsidRPr="000308D2">
              <w:rPr>
                <w:rFonts w:eastAsiaTheme="minorEastAsia"/>
              </w:rPr>
              <w:t>2,28</w:t>
            </w:r>
          </w:p>
        </w:tc>
        <w:tc>
          <w:tcPr>
            <w:tcW w:w="834" w:type="dxa"/>
            <w:vAlign w:val="center"/>
          </w:tcPr>
          <w:p w14:paraId="3B4866BC" w14:textId="77777777" w:rsidR="00182F8C" w:rsidRPr="000A1504" w:rsidRDefault="00182F8C" w:rsidP="00E3718E">
            <w:pPr>
              <w:jc w:val="center"/>
              <w:rPr>
                <w:rFonts w:ascii="Cambria Math" w:eastAsiaTheme="minorEastAsia" w:hAnsi="Cambria Math"/>
                <w:iCs/>
                <w:color w:val="FF0000"/>
              </w:rPr>
            </w:pPr>
            <w:r w:rsidRPr="000A1504">
              <w:rPr>
                <w:rFonts w:eastAsiaTheme="minorEastAsia"/>
                <w:color w:val="FF0000"/>
              </w:rPr>
              <w:t>3,45</w:t>
            </w:r>
          </w:p>
        </w:tc>
        <w:tc>
          <w:tcPr>
            <w:tcW w:w="1006" w:type="dxa"/>
            <w:vAlign w:val="center"/>
          </w:tcPr>
          <w:p w14:paraId="639A0779" w14:textId="77777777" w:rsidR="00182F8C" w:rsidRPr="000A1504" w:rsidRDefault="00182F8C" w:rsidP="00E3718E">
            <w:pPr>
              <w:jc w:val="center"/>
              <w:rPr>
                <w:rFonts w:ascii="Cambria Math" w:eastAsiaTheme="minorEastAsia" w:hAnsi="Cambria Math"/>
                <w:iCs/>
                <w:color w:val="FF0000"/>
              </w:rPr>
            </w:pPr>
            <w:r w:rsidRPr="000A1504">
              <w:rPr>
                <w:rFonts w:eastAsiaTheme="minorEastAsia"/>
                <w:color w:val="FF0000"/>
              </w:rPr>
              <w:t>3,10</w:t>
            </w:r>
          </w:p>
        </w:tc>
        <w:tc>
          <w:tcPr>
            <w:tcW w:w="1016" w:type="dxa"/>
            <w:vAlign w:val="center"/>
          </w:tcPr>
          <w:p w14:paraId="271D8A3F" w14:textId="77777777" w:rsidR="00182F8C" w:rsidRDefault="00182F8C" w:rsidP="00E3718E">
            <w:pPr>
              <w:jc w:val="center"/>
              <w:rPr>
                <w:rFonts w:ascii="Cambria Math" w:eastAsiaTheme="minorEastAsia" w:hAnsi="Cambria Math"/>
                <w:iCs/>
              </w:rPr>
            </w:pPr>
            <w:r>
              <w:rPr>
                <w:rFonts w:eastAsiaTheme="minorEastAsia"/>
              </w:rPr>
              <w:t>2,67</w:t>
            </w:r>
          </w:p>
        </w:tc>
        <w:tc>
          <w:tcPr>
            <w:tcW w:w="905" w:type="dxa"/>
            <w:vAlign w:val="center"/>
          </w:tcPr>
          <w:p w14:paraId="334D4BD5" w14:textId="77777777" w:rsidR="00182F8C" w:rsidRDefault="00182F8C" w:rsidP="00E3718E">
            <w:pPr>
              <w:jc w:val="center"/>
              <w:rPr>
                <w:rFonts w:ascii="Cambria Math" w:eastAsiaTheme="minorEastAsia" w:hAnsi="Cambria Math"/>
                <w:iCs/>
              </w:rPr>
            </w:pPr>
            <w:r>
              <w:rPr>
                <w:rFonts w:eastAsiaTheme="minorEastAsia"/>
              </w:rPr>
              <w:t>2,89</w:t>
            </w:r>
          </w:p>
        </w:tc>
        <w:tc>
          <w:tcPr>
            <w:tcW w:w="905" w:type="dxa"/>
            <w:vAlign w:val="center"/>
          </w:tcPr>
          <w:p w14:paraId="37630604" w14:textId="77777777" w:rsidR="00182F8C" w:rsidRDefault="00182F8C" w:rsidP="00E3718E">
            <w:pPr>
              <w:jc w:val="center"/>
              <w:rPr>
                <w:rFonts w:ascii="Cambria Math" w:eastAsiaTheme="minorEastAsia" w:hAnsi="Cambria Math"/>
                <w:iCs/>
              </w:rPr>
            </w:pPr>
            <w:r>
              <w:rPr>
                <w:rFonts w:ascii="Cambria Math" w:eastAsiaTheme="minorEastAsia" w:hAnsi="Cambria Math"/>
                <w:iCs/>
              </w:rPr>
              <w:t>3,15</w:t>
            </w:r>
          </w:p>
        </w:tc>
        <w:tc>
          <w:tcPr>
            <w:tcW w:w="829" w:type="dxa"/>
            <w:vAlign w:val="center"/>
          </w:tcPr>
          <w:p w14:paraId="6CEAA6E9" w14:textId="77777777" w:rsidR="00182F8C" w:rsidRDefault="00182F8C" w:rsidP="00E3718E">
            <w:pPr>
              <w:jc w:val="center"/>
              <w:rPr>
                <w:rFonts w:ascii="Cambria Math" w:eastAsiaTheme="minorEastAsia" w:hAnsi="Cambria Math"/>
                <w:iCs/>
              </w:rPr>
            </w:pPr>
            <w:r>
              <w:rPr>
                <w:rFonts w:eastAsiaTheme="minorEastAsia"/>
              </w:rPr>
              <w:t>3,22</w:t>
            </w:r>
          </w:p>
        </w:tc>
        <w:tc>
          <w:tcPr>
            <w:tcW w:w="829" w:type="dxa"/>
            <w:vAlign w:val="center"/>
          </w:tcPr>
          <w:p w14:paraId="01122239" w14:textId="77777777" w:rsidR="00182F8C" w:rsidRDefault="00182F8C" w:rsidP="00E3718E">
            <w:pPr>
              <w:jc w:val="center"/>
              <w:rPr>
                <w:rFonts w:ascii="Cambria Math" w:eastAsiaTheme="minorEastAsia" w:hAnsi="Cambria Math"/>
                <w:iCs/>
              </w:rPr>
            </w:pPr>
            <w:r>
              <w:rPr>
                <w:rFonts w:eastAsiaTheme="minorEastAsia"/>
              </w:rPr>
              <w:t>3,12</w:t>
            </w:r>
          </w:p>
        </w:tc>
        <w:tc>
          <w:tcPr>
            <w:tcW w:w="702" w:type="dxa"/>
            <w:vAlign w:val="center"/>
          </w:tcPr>
          <w:p w14:paraId="2FB795A3" w14:textId="77777777" w:rsidR="00182F8C" w:rsidRDefault="00182F8C" w:rsidP="00E3718E">
            <w:pPr>
              <w:jc w:val="center"/>
              <w:rPr>
                <w:rFonts w:ascii="Cambria Math" w:eastAsiaTheme="minorEastAsia" w:hAnsi="Cambria Math"/>
                <w:iCs/>
              </w:rPr>
            </w:pPr>
          </w:p>
        </w:tc>
      </w:tr>
      <w:tr w:rsidR="00182F8C" w14:paraId="1457C625" w14:textId="77777777" w:rsidTr="000C4E04">
        <w:trPr>
          <w:gridAfter w:val="1"/>
          <w:wAfter w:w="24" w:type="dxa"/>
        </w:trPr>
        <w:tc>
          <w:tcPr>
            <w:tcW w:w="1123" w:type="dxa"/>
          </w:tcPr>
          <w:p w14:paraId="290CB7FF" w14:textId="77777777" w:rsidR="00182F8C" w:rsidRDefault="00182F8C" w:rsidP="00E3718E">
            <w:pPr>
              <w:jc w:val="center"/>
              <w:rPr>
                <w:rFonts w:ascii="Calibri" w:eastAsia="Calibri" w:hAnsi="Calibri" w:cs="Times New Roman"/>
                <w:sz w:val="20"/>
                <w:szCs w:val="20"/>
              </w:rPr>
            </w:pPr>
          </w:p>
        </w:tc>
        <w:tc>
          <w:tcPr>
            <w:tcW w:w="829" w:type="dxa"/>
            <w:vAlign w:val="center"/>
          </w:tcPr>
          <w:p w14:paraId="67FB81C5" w14:textId="77777777" w:rsidR="00182F8C" w:rsidRPr="000308D2" w:rsidRDefault="00182F8C" w:rsidP="00E3718E">
            <w:pPr>
              <w:jc w:val="center"/>
              <w:rPr>
                <w:rFonts w:eastAsiaTheme="minorEastAsia"/>
              </w:rPr>
            </w:pPr>
            <w:r w:rsidRPr="000308D2">
              <w:rPr>
                <w:rFonts w:eastAsiaTheme="minorEastAsia"/>
              </w:rPr>
              <w:t>131</w:t>
            </w:r>
            <w:r w:rsidRPr="000308D2">
              <w:rPr>
                <w:rFonts w:ascii="Cambria Math" w:eastAsiaTheme="minorEastAsia" w:hAnsi="Cambria Math"/>
                <w:iCs/>
              </w:rPr>
              <w:t>°</w:t>
            </w:r>
          </w:p>
        </w:tc>
        <w:tc>
          <w:tcPr>
            <w:tcW w:w="834" w:type="dxa"/>
            <w:vAlign w:val="center"/>
          </w:tcPr>
          <w:p w14:paraId="36AE59BE" w14:textId="77777777" w:rsidR="00182F8C" w:rsidRPr="000A1504" w:rsidRDefault="00182F8C" w:rsidP="00E3718E">
            <w:pPr>
              <w:jc w:val="center"/>
              <w:rPr>
                <w:rFonts w:eastAsiaTheme="minorEastAsia"/>
                <w:color w:val="FF0000"/>
              </w:rPr>
            </w:pPr>
            <w:r w:rsidRPr="000A1504">
              <w:rPr>
                <w:rFonts w:eastAsiaTheme="minorEastAsia"/>
                <w:color w:val="FF0000"/>
              </w:rPr>
              <w:t>198</w:t>
            </w:r>
            <w:r w:rsidRPr="000A1504">
              <w:rPr>
                <w:rFonts w:ascii="Cambria Math" w:eastAsiaTheme="minorEastAsia" w:hAnsi="Cambria Math"/>
                <w:iCs/>
                <w:color w:val="FF0000"/>
              </w:rPr>
              <w:t>°</w:t>
            </w:r>
          </w:p>
        </w:tc>
        <w:tc>
          <w:tcPr>
            <w:tcW w:w="1006" w:type="dxa"/>
            <w:vAlign w:val="center"/>
          </w:tcPr>
          <w:p w14:paraId="59B590DC" w14:textId="77777777" w:rsidR="00182F8C" w:rsidRPr="000A1504" w:rsidRDefault="00182F8C" w:rsidP="00E3718E">
            <w:pPr>
              <w:jc w:val="center"/>
              <w:rPr>
                <w:rFonts w:eastAsiaTheme="minorEastAsia"/>
                <w:color w:val="FF0000"/>
              </w:rPr>
            </w:pPr>
            <w:r w:rsidRPr="000A1504">
              <w:rPr>
                <w:rFonts w:eastAsiaTheme="minorEastAsia"/>
                <w:color w:val="FF0000"/>
              </w:rPr>
              <w:t>178</w:t>
            </w:r>
            <w:r w:rsidRPr="000A1504">
              <w:rPr>
                <w:rFonts w:ascii="Cambria Math" w:eastAsiaTheme="minorEastAsia" w:hAnsi="Cambria Math"/>
                <w:iCs/>
                <w:color w:val="FF0000"/>
              </w:rPr>
              <w:t>°</w:t>
            </w:r>
          </w:p>
        </w:tc>
        <w:tc>
          <w:tcPr>
            <w:tcW w:w="1016" w:type="dxa"/>
            <w:vAlign w:val="center"/>
          </w:tcPr>
          <w:p w14:paraId="258322A9" w14:textId="77777777" w:rsidR="00182F8C" w:rsidRDefault="00182F8C" w:rsidP="00E3718E">
            <w:pPr>
              <w:jc w:val="center"/>
              <w:rPr>
                <w:rFonts w:eastAsiaTheme="minorEastAsia"/>
              </w:rPr>
            </w:pPr>
            <w:r>
              <w:rPr>
                <w:rFonts w:ascii="Cambria Math" w:eastAsiaTheme="minorEastAsia" w:hAnsi="Cambria Math"/>
                <w:iCs/>
              </w:rPr>
              <w:t>153</w:t>
            </w:r>
            <w:r w:rsidRPr="00C8286D">
              <w:rPr>
                <w:rFonts w:ascii="Cambria Math" w:eastAsiaTheme="minorEastAsia" w:hAnsi="Cambria Math"/>
                <w:iCs/>
              </w:rPr>
              <w:t>°</w:t>
            </w:r>
          </w:p>
        </w:tc>
        <w:tc>
          <w:tcPr>
            <w:tcW w:w="905" w:type="dxa"/>
            <w:vAlign w:val="center"/>
          </w:tcPr>
          <w:p w14:paraId="32D585F6" w14:textId="0134C134" w:rsidR="00182F8C" w:rsidRDefault="00182F8C" w:rsidP="00E3718E">
            <w:pPr>
              <w:jc w:val="center"/>
              <w:rPr>
                <w:rFonts w:eastAsiaTheme="minorEastAsia"/>
              </w:rPr>
            </w:pPr>
            <w:r>
              <w:rPr>
                <w:rFonts w:ascii="Cambria Math" w:eastAsiaTheme="minorEastAsia" w:hAnsi="Cambria Math"/>
                <w:iCs/>
              </w:rPr>
              <w:t>166</w:t>
            </w:r>
            <w:r w:rsidR="00A72E66" w:rsidRPr="00C8286D">
              <w:rPr>
                <w:rFonts w:ascii="Cambria Math" w:eastAsiaTheme="minorEastAsia" w:hAnsi="Cambria Math"/>
                <w:iCs/>
              </w:rPr>
              <w:t>°</w:t>
            </w:r>
          </w:p>
        </w:tc>
        <w:tc>
          <w:tcPr>
            <w:tcW w:w="905" w:type="dxa"/>
            <w:vAlign w:val="center"/>
          </w:tcPr>
          <w:p w14:paraId="4480FCAB" w14:textId="77777777" w:rsidR="00182F8C" w:rsidRDefault="00182F8C" w:rsidP="00E3718E">
            <w:pPr>
              <w:jc w:val="center"/>
              <w:rPr>
                <w:rFonts w:eastAsiaTheme="minorEastAsia"/>
              </w:rPr>
            </w:pPr>
            <w:r>
              <w:rPr>
                <w:rFonts w:ascii="Cambria Math" w:eastAsiaTheme="minorEastAsia" w:hAnsi="Cambria Math"/>
                <w:iCs/>
              </w:rPr>
              <w:t>181</w:t>
            </w:r>
            <w:r w:rsidRPr="00C8286D">
              <w:rPr>
                <w:rFonts w:ascii="Cambria Math" w:eastAsiaTheme="minorEastAsia" w:hAnsi="Cambria Math"/>
                <w:iCs/>
              </w:rPr>
              <w:t>°</w:t>
            </w:r>
          </w:p>
        </w:tc>
        <w:tc>
          <w:tcPr>
            <w:tcW w:w="829" w:type="dxa"/>
            <w:vAlign w:val="center"/>
          </w:tcPr>
          <w:p w14:paraId="2369FED8" w14:textId="77777777" w:rsidR="00182F8C" w:rsidRDefault="00182F8C" w:rsidP="00E3718E">
            <w:pPr>
              <w:jc w:val="center"/>
              <w:rPr>
                <w:rFonts w:eastAsiaTheme="minorEastAsia"/>
              </w:rPr>
            </w:pPr>
            <w:r>
              <w:rPr>
                <w:rFonts w:ascii="Cambria Math" w:eastAsiaTheme="minorEastAsia" w:hAnsi="Cambria Math"/>
                <w:iCs/>
              </w:rPr>
              <w:t>185</w:t>
            </w:r>
            <w:r w:rsidRPr="00C8286D">
              <w:rPr>
                <w:rFonts w:ascii="Cambria Math" w:eastAsiaTheme="minorEastAsia" w:hAnsi="Cambria Math"/>
                <w:iCs/>
              </w:rPr>
              <w:t>°</w:t>
            </w:r>
          </w:p>
        </w:tc>
        <w:tc>
          <w:tcPr>
            <w:tcW w:w="829" w:type="dxa"/>
            <w:vAlign w:val="center"/>
          </w:tcPr>
          <w:p w14:paraId="34626C53" w14:textId="77777777" w:rsidR="00182F8C" w:rsidRDefault="00182F8C" w:rsidP="00E3718E">
            <w:pPr>
              <w:jc w:val="center"/>
              <w:rPr>
                <w:rFonts w:eastAsiaTheme="minorEastAsia"/>
              </w:rPr>
            </w:pPr>
            <w:r>
              <w:rPr>
                <w:rFonts w:ascii="Cambria Math" w:eastAsiaTheme="minorEastAsia" w:hAnsi="Cambria Math"/>
                <w:iCs/>
              </w:rPr>
              <w:t>179</w:t>
            </w:r>
            <w:r w:rsidRPr="00C8286D">
              <w:rPr>
                <w:rFonts w:ascii="Cambria Math" w:eastAsiaTheme="minorEastAsia" w:hAnsi="Cambria Math"/>
                <w:iCs/>
              </w:rPr>
              <w:t>°</w:t>
            </w:r>
          </w:p>
        </w:tc>
        <w:tc>
          <w:tcPr>
            <w:tcW w:w="702" w:type="dxa"/>
            <w:vAlign w:val="center"/>
          </w:tcPr>
          <w:p w14:paraId="3EE28D69" w14:textId="77777777" w:rsidR="00182F8C" w:rsidRDefault="00182F8C" w:rsidP="00E3718E">
            <w:pPr>
              <w:jc w:val="center"/>
              <w:rPr>
                <w:rFonts w:eastAsiaTheme="minorEastAsia"/>
              </w:rPr>
            </w:pPr>
          </w:p>
        </w:tc>
      </w:tr>
      <w:tr w:rsidR="00182F8C" w14:paraId="28254DA3" w14:textId="77777777" w:rsidTr="000C4E04">
        <w:tc>
          <w:tcPr>
            <w:tcW w:w="9002" w:type="dxa"/>
            <w:gridSpan w:val="11"/>
          </w:tcPr>
          <w:p w14:paraId="06593A7C" w14:textId="77777777" w:rsidR="00182F8C" w:rsidRDefault="00182F8C" w:rsidP="00E3718E">
            <w:pPr>
              <w:jc w:val="center"/>
              <w:rPr>
                <w:rFonts w:eastAsiaTheme="minorEastAsia"/>
              </w:rPr>
            </w:pPr>
          </w:p>
        </w:tc>
      </w:tr>
      <w:tr w:rsidR="00182F8C" w14:paraId="2853984E" w14:textId="77777777" w:rsidTr="000C4E04">
        <w:trPr>
          <w:gridAfter w:val="1"/>
          <w:wAfter w:w="24" w:type="dxa"/>
        </w:trPr>
        <w:tc>
          <w:tcPr>
            <w:tcW w:w="1123" w:type="dxa"/>
          </w:tcPr>
          <w:p w14:paraId="3A202E99" w14:textId="77777777" w:rsidR="00182F8C" w:rsidRDefault="00850A49" w:rsidP="00E3718E">
            <w:pPr>
              <w:jc w:val="center"/>
              <w:rPr>
                <w:rFonts w:ascii="Calibri" w:eastAsia="Calibri" w:hAnsi="Calibri" w:cs="Times New Roman"/>
                <w:sz w:val="20"/>
                <w:szCs w:val="20"/>
              </w:rPr>
            </w:pPr>
            <m:oMathPara>
              <m:oMath>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eastAsiaTheme="minorEastAsia" w:hAnsi="Cambria Math"/>
                    <w:sz w:val="20"/>
                    <w:szCs w:val="20"/>
                  </w:rPr>
                  <m:t>-</m:t>
                </m:r>
                <m:sSub>
                  <m:sSubPr>
                    <m:ctrlPr>
                      <w:rPr>
                        <w:rFonts w:ascii="Cambria Math" w:hAnsi="Cambria Math"/>
                        <w:i/>
                        <w:color w:val="00FF00"/>
                        <w:sz w:val="20"/>
                        <w:szCs w:val="20"/>
                      </w:rPr>
                    </m:ctrlPr>
                  </m:sSubPr>
                  <m:e>
                    <m:r>
                      <w:rPr>
                        <w:rFonts w:ascii="Cambria Math" w:hAnsi="Cambria Math"/>
                        <w:color w:val="00FF00"/>
                        <w:sz w:val="20"/>
                        <w:szCs w:val="20"/>
                      </w:rPr>
                      <m:t>λ</m:t>
                    </m:r>
                  </m:e>
                  <m:sub>
                    <m:r>
                      <w:rPr>
                        <w:rFonts w:ascii="Cambria Math" w:hAnsi="Cambria Math"/>
                        <w:color w:val="00FF00"/>
                        <w:sz w:val="20"/>
                        <w:szCs w:val="20"/>
                      </w:rPr>
                      <m:t>n</m:t>
                    </m:r>
                  </m:sub>
                </m:sSub>
              </m:oMath>
            </m:oMathPara>
          </w:p>
        </w:tc>
        <w:tc>
          <w:tcPr>
            <w:tcW w:w="829" w:type="dxa"/>
            <w:vAlign w:val="center"/>
          </w:tcPr>
          <w:p w14:paraId="7FA868E3" w14:textId="77777777" w:rsidR="00182F8C" w:rsidRDefault="00182F8C" w:rsidP="00E3718E">
            <w:pPr>
              <w:jc w:val="center"/>
              <w:rPr>
                <w:rFonts w:eastAsiaTheme="minorEastAsia"/>
              </w:rPr>
            </w:pPr>
            <w:r>
              <w:rPr>
                <w:rFonts w:eastAsiaTheme="minorEastAsia"/>
              </w:rPr>
              <w:t>-7,46</w:t>
            </w:r>
          </w:p>
        </w:tc>
        <w:tc>
          <w:tcPr>
            <w:tcW w:w="834" w:type="dxa"/>
            <w:vAlign w:val="center"/>
          </w:tcPr>
          <w:p w14:paraId="7ACCCD57" w14:textId="77777777" w:rsidR="00182F8C" w:rsidRPr="005D43F0" w:rsidRDefault="00182F8C" w:rsidP="00E3718E">
            <w:pPr>
              <w:jc w:val="center"/>
              <w:rPr>
                <w:rFonts w:eastAsiaTheme="minorEastAsia"/>
                <w:color w:val="FF0000"/>
              </w:rPr>
            </w:pPr>
            <w:r w:rsidRPr="005D43F0">
              <w:rPr>
                <w:rFonts w:eastAsiaTheme="minorEastAsia"/>
                <w:color w:val="FF0000"/>
              </w:rPr>
              <w:t>-7,88</w:t>
            </w:r>
          </w:p>
        </w:tc>
        <w:tc>
          <w:tcPr>
            <w:tcW w:w="1006" w:type="dxa"/>
            <w:vAlign w:val="center"/>
          </w:tcPr>
          <w:p w14:paraId="1DEE6CA2" w14:textId="77777777" w:rsidR="00182F8C" w:rsidRPr="005D43F0" w:rsidRDefault="00182F8C" w:rsidP="00E3718E">
            <w:pPr>
              <w:jc w:val="center"/>
              <w:rPr>
                <w:rFonts w:eastAsiaTheme="minorEastAsia"/>
                <w:color w:val="FF0000"/>
              </w:rPr>
            </w:pPr>
            <w:r w:rsidRPr="005D43F0">
              <w:rPr>
                <w:rFonts w:eastAsiaTheme="minorEastAsia"/>
                <w:color w:val="FF0000"/>
              </w:rPr>
              <w:t>-7,38</w:t>
            </w:r>
          </w:p>
        </w:tc>
        <w:tc>
          <w:tcPr>
            <w:tcW w:w="1016" w:type="dxa"/>
            <w:vAlign w:val="center"/>
          </w:tcPr>
          <w:p w14:paraId="5ECA373A" w14:textId="77777777" w:rsidR="00182F8C" w:rsidRDefault="00182F8C" w:rsidP="00E3718E">
            <w:pPr>
              <w:jc w:val="center"/>
              <w:rPr>
                <w:rFonts w:eastAsiaTheme="minorEastAsia"/>
              </w:rPr>
            </w:pPr>
            <w:r>
              <w:rPr>
                <w:rFonts w:eastAsiaTheme="minorEastAsia"/>
              </w:rPr>
              <w:t>-6,28</w:t>
            </w:r>
          </w:p>
        </w:tc>
        <w:tc>
          <w:tcPr>
            <w:tcW w:w="905" w:type="dxa"/>
            <w:vAlign w:val="center"/>
          </w:tcPr>
          <w:p w14:paraId="0EB584A4" w14:textId="77777777" w:rsidR="00182F8C" w:rsidRDefault="00182F8C" w:rsidP="00E3718E">
            <w:pPr>
              <w:jc w:val="center"/>
              <w:rPr>
                <w:rFonts w:eastAsiaTheme="minorEastAsia"/>
              </w:rPr>
            </w:pPr>
            <w:r>
              <w:rPr>
                <w:rFonts w:eastAsiaTheme="minorEastAsia"/>
              </w:rPr>
              <w:t>-5,15</w:t>
            </w:r>
          </w:p>
        </w:tc>
        <w:tc>
          <w:tcPr>
            <w:tcW w:w="905" w:type="dxa"/>
            <w:vAlign w:val="center"/>
          </w:tcPr>
          <w:p w14:paraId="64AE2F83" w14:textId="77777777" w:rsidR="00182F8C" w:rsidRDefault="00182F8C" w:rsidP="00E3718E">
            <w:pPr>
              <w:jc w:val="center"/>
              <w:rPr>
                <w:rFonts w:eastAsiaTheme="minorEastAsia"/>
              </w:rPr>
            </w:pPr>
            <w:r>
              <w:rPr>
                <w:rFonts w:eastAsiaTheme="minorEastAsia"/>
              </w:rPr>
              <w:t>-4,15</w:t>
            </w:r>
          </w:p>
        </w:tc>
        <w:tc>
          <w:tcPr>
            <w:tcW w:w="829" w:type="dxa"/>
            <w:vAlign w:val="center"/>
          </w:tcPr>
          <w:p w14:paraId="0961ADAD" w14:textId="77777777" w:rsidR="00182F8C" w:rsidRDefault="00182F8C" w:rsidP="00E3718E">
            <w:pPr>
              <w:jc w:val="center"/>
              <w:rPr>
                <w:rFonts w:eastAsiaTheme="minorEastAsia"/>
              </w:rPr>
            </w:pPr>
            <w:r>
              <w:rPr>
                <w:rFonts w:eastAsiaTheme="minorEastAsia"/>
              </w:rPr>
              <w:t>-3,33</w:t>
            </w:r>
          </w:p>
        </w:tc>
        <w:tc>
          <w:tcPr>
            <w:tcW w:w="829" w:type="dxa"/>
            <w:vAlign w:val="center"/>
          </w:tcPr>
          <w:p w14:paraId="03508DB5" w14:textId="77777777" w:rsidR="00182F8C" w:rsidRDefault="00182F8C" w:rsidP="00E3718E">
            <w:pPr>
              <w:jc w:val="center"/>
              <w:rPr>
                <w:rFonts w:eastAsiaTheme="minorEastAsia"/>
              </w:rPr>
            </w:pPr>
            <w:r>
              <w:rPr>
                <w:rFonts w:eastAsiaTheme="minorEastAsia"/>
              </w:rPr>
              <w:t>-2,49</w:t>
            </w:r>
          </w:p>
        </w:tc>
        <w:tc>
          <w:tcPr>
            <w:tcW w:w="702" w:type="dxa"/>
            <w:vAlign w:val="center"/>
          </w:tcPr>
          <w:p w14:paraId="445913A6" w14:textId="77777777" w:rsidR="00182F8C" w:rsidRDefault="00182F8C" w:rsidP="00E3718E">
            <w:pPr>
              <w:jc w:val="center"/>
              <w:rPr>
                <w:rFonts w:eastAsiaTheme="minorEastAsia"/>
              </w:rPr>
            </w:pPr>
          </w:p>
        </w:tc>
      </w:tr>
      <w:tr w:rsidR="00182F8C" w14:paraId="600F0D1F" w14:textId="77777777" w:rsidTr="000C4E04">
        <w:tc>
          <w:tcPr>
            <w:tcW w:w="9002" w:type="dxa"/>
            <w:gridSpan w:val="11"/>
          </w:tcPr>
          <w:p w14:paraId="2A06C061" w14:textId="77777777" w:rsidR="00182F8C" w:rsidRPr="005D43F0" w:rsidRDefault="00182F8C" w:rsidP="00E3718E">
            <w:pPr>
              <w:jc w:val="center"/>
              <w:rPr>
                <w:rFonts w:eastAsiaTheme="minorEastAsia"/>
                <w:color w:val="FF0000"/>
              </w:rPr>
            </w:pPr>
          </w:p>
        </w:tc>
      </w:tr>
      <w:tr w:rsidR="00182F8C" w14:paraId="2164CF49" w14:textId="77777777" w:rsidTr="000C4E04">
        <w:trPr>
          <w:gridAfter w:val="1"/>
          <w:wAfter w:w="24" w:type="dxa"/>
        </w:trPr>
        <w:tc>
          <w:tcPr>
            <w:tcW w:w="1123" w:type="dxa"/>
          </w:tcPr>
          <w:p w14:paraId="3C774DD5" w14:textId="77777777" w:rsidR="00182F8C" w:rsidRDefault="00850A49" w:rsidP="00E3718E">
            <w:pPr>
              <w:jc w:val="center"/>
              <w:rPr>
                <w:rFonts w:ascii="Calibri" w:eastAsia="Calibri" w:hAnsi="Calibri" w:cs="Times New Roman"/>
                <w:sz w:val="20"/>
                <w:szCs w:val="20"/>
              </w:rPr>
            </w:pPr>
            <m:oMathPara>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oMath>
            </m:oMathPara>
          </w:p>
        </w:tc>
        <w:tc>
          <w:tcPr>
            <w:tcW w:w="829" w:type="dxa"/>
            <w:vAlign w:val="center"/>
          </w:tcPr>
          <w:p w14:paraId="47F1A99D" w14:textId="77777777" w:rsidR="00182F8C" w:rsidRDefault="00182F8C" w:rsidP="00E3718E">
            <w:pPr>
              <w:jc w:val="center"/>
              <w:rPr>
                <w:rFonts w:eastAsiaTheme="minorEastAsia"/>
              </w:rPr>
            </w:pPr>
            <w:r>
              <w:rPr>
                <w:rFonts w:eastAsiaTheme="minorEastAsia"/>
              </w:rPr>
              <w:t>5,38</w:t>
            </w:r>
          </w:p>
        </w:tc>
        <w:tc>
          <w:tcPr>
            <w:tcW w:w="834" w:type="dxa"/>
            <w:vAlign w:val="center"/>
          </w:tcPr>
          <w:p w14:paraId="1D04BF95" w14:textId="77777777" w:rsidR="00182F8C" w:rsidRPr="005D43F0" w:rsidRDefault="00182F8C" w:rsidP="00E3718E">
            <w:pPr>
              <w:jc w:val="center"/>
              <w:rPr>
                <w:rFonts w:eastAsiaTheme="minorEastAsia"/>
                <w:color w:val="FF0000"/>
              </w:rPr>
            </w:pPr>
            <w:r w:rsidRPr="005D43F0">
              <w:rPr>
                <w:rFonts w:eastAsiaTheme="minorEastAsia"/>
                <w:color w:val="FF0000"/>
              </w:rPr>
              <w:t>3,19</w:t>
            </w:r>
          </w:p>
        </w:tc>
        <w:tc>
          <w:tcPr>
            <w:tcW w:w="1006" w:type="dxa"/>
            <w:vAlign w:val="center"/>
          </w:tcPr>
          <w:p w14:paraId="5A367EE9" w14:textId="77777777" w:rsidR="00182F8C" w:rsidRPr="005D43F0" w:rsidRDefault="00182F8C" w:rsidP="00E3718E">
            <w:pPr>
              <w:jc w:val="center"/>
              <w:rPr>
                <w:rFonts w:eastAsiaTheme="minorEastAsia"/>
                <w:color w:val="FF0000"/>
              </w:rPr>
            </w:pPr>
            <w:r w:rsidRPr="005D43F0">
              <w:rPr>
                <w:rFonts w:eastAsiaTheme="minorEastAsia"/>
                <w:color w:val="FF0000"/>
              </w:rPr>
              <w:t>2,67</w:t>
            </w:r>
          </w:p>
        </w:tc>
        <w:tc>
          <w:tcPr>
            <w:tcW w:w="1016" w:type="dxa"/>
            <w:vAlign w:val="center"/>
          </w:tcPr>
          <w:p w14:paraId="77AF8AEE" w14:textId="77777777" w:rsidR="00182F8C" w:rsidRDefault="00182F8C" w:rsidP="00E3718E">
            <w:pPr>
              <w:jc w:val="center"/>
              <w:rPr>
                <w:rFonts w:eastAsiaTheme="minorEastAsia"/>
              </w:rPr>
            </w:pPr>
            <w:r>
              <w:rPr>
                <w:rFonts w:eastAsiaTheme="minorEastAsia"/>
              </w:rPr>
              <w:t>1,50</w:t>
            </w:r>
          </w:p>
        </w:tc>
        <w:tc>
          <w:tcPr>
            <w:tcW w:w="905" w:type="dxa"/>
            <w:vAlign w:val="center"/>
          </w:tcPr>
          <w:p w14:paraId="2471C7F2" w14:textId="77777777" w:rsidR="00182F8C" w:rsidRDefault="00182F8C" w:rsidP="00E3718E">
            <w:pPr>
              <w:jc w:val="center"/>
              <w:rPr>
                <w:rFonts w:eastAsiaTheme="minorEastAsia"/>
              </w:rPr>
            </w:pPr>
            <w:r>
              <w:rPr>
                <w:rFonts w:eastAsiaTheme="minorEastAsia"/>
              </w:rPr>
              <w:t>2,12</w:t>
            </w:r>
          </w:p>
        </w:tc>
        <w:tc>
          <w:tcPr>
            <w:tcW w:w="905" w:type="dxa"/>
            <w:vAlign w:val="center"/>
          </w:tcPr>
          <w:p w14:paraId="3C104F94" w14:textId="77777777" w:rsidR="00182F8C" w:rsidRDefault="00182F8C" w:rsidP="00E3718E">
            <w:pPr>
              <w:jc w:val="center"/>
              <w:rPr>
                <w:rFonts w:eastAsiaTheme="minorEastAsia"/>
              </w:rPr>
            </w:pPr>
            <w:r>
              <w:rPr>
                <w:rFonts w:eastAsiaTheme="minorEastAsia"/>
              </w:rPr>
              <w:t>3,04</w:t>
            </w:r>
          </w:p>
        </w:tc>
        <w:tc>
          <w:tcPr>
            <w:tcW w:w="829" w:type="dxa"/>
            <w:vAlign w:val="center"/>
          </w:tcPr>
          <w:p w14:paraId="58C9B13D" w14:textId="77777777" w:rsidR="00182F8C" w:rsidRDefault="00182F8C" w:rsidP="00E3718E">
            <w:pPr>
              <w:jc w:val="center"/>
              <w:rPr>
                <w:rFonts w:eastAsiaTheme="minorEastAsia"/>
              </w:rPr>
            </w:pPr>
            <w:r>
              <w:rPr>
                <w:rFonts w:eastAsiaTheme="minorEastAsia"/>
              </w:rPr>
              <w:t>4,36</w:t>
            </w:r>
          </w:p>
        </w:tc>
        <w:tc>
          <w:tcPr>
            <w:tcW w:w="829" w:type="dxa"/>
            <w:vAlign w:val="center"/>
          </w:tcPr>
          <w:p w14:paraId="4CA14E25" w14:textId="77777777" w:rsidR="00182F8C" w:rsidRDefault="00182F8C" w:rsidP="00E3718E">
            <w:pPr>
              <w:jc w:val="center"/>
              <w:rPr>
                <w:rFonts w:eastAsiaTheme="minorEastAsia"/>
              </w:rPr>
            </w:pPr>
            <w:r>
              <w:rPr>
                <w:rFonts w:eastAsiaTheme="minorEastAsia"/>
              </w:rPr>
              <w:t>5,23</w:t>
            </w:r>
          </w:p>
        </w:tc>
        <w:tc>
          <w:tcPr>
            <w:tcW w:w="702" w:type="dxa"/>
            <w:vAlign w:val="center"/>
          </w:tcPr>
          <w:p w14:paraId="633FCB3D" w14:textId="77777777" w:rsidR="00182F8C" w:rsidRDefault="00182F8C" w:rsidP="00E3718E">
            <w:pPr>
              <w:jc w:val="center"/>
              <w:rPr>
                <w:rFonts w:eastAsiaTheme="minorEastAsia"/>
              </w:rPr>
            </w:pPr>
          </w:p>
        </w:tc>
      </w:tr>
      <w:tr w:rsidR="00182F8C" w14:paraId="6E6FA5C3" w14:textId="77777777" w:rsidTr="000C4E04">
        <w:trPr>
          <w:gridAfter w:val="1"/>
          <w:wAfter w:w="24" w:type="dxa"/>
        </w:trPr>
        <w:tc>
          <w:tcPr>
            <w:tcW w:w="1123" w:type="dxa"/>
          </w:tcPr>
          <w:p w14:paraId="3370DB1E" w14:textId="77777777" w:rsidR="00182F8C" w:rsidRDefault="00850A49" w:rsidP="00E3718E">
            <w:pPr>
              <w:jc w:val="center"/>
              <w:rPr>
                <w:rFonts w:ascii="Calibri" w:eastAsia="Calibri" w:hAnsi="Calibri" w:cs="Times New Roman"/>
                <w:sz w:val="20"/>
                <w:szCs w:val="20"/>
              </w:rPr>
            </w:pPr>
            <m:oMathPara>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oMath>
            </m:oMathPara>
          </w:p>
        </w:tc>
        <w:tc>
          <w:tcPr>
            <w:tcW w:w="829" w:type="dxa"/>
            <w:vAlign w:val="center"/>
          </w:tcPr>
          <w:p w14:paraId="0B92DF33" w14:textId="77777777" w:rsidR="00182F8C" w:rsidRDefault="00182F8C" w:rsidP="00E3718E">
            <w:pPr>
              <w:jc w:val="center"/>
              <w:rPr>
                <w:rFonts w:eastAsiaTheme="minorEastAsia"/>
              </w:rPr>
            </w:pPr>
            <w:r>
              <w:rPr>
                <w:rFonts w:eastAsiaTheme="minorEastAsia"/>
              </w:rPr>
              <w:t>-51</w:t>
            </w:r>
            <w:r w:rsidRPr="00C8286D">
              <w:rPr>
                <w:rFonts w:ascii="Cambria Math" w:eastAsiaTheme="minorEastAsia" w:hAnsi="Cambria Math"/>
                <w:iCs/>
              </w:rPr>
              <w:t>°</w:t>
            </w:r>
          </w:p>
        </w:tc>
        <w:tc>
          <w:tcPr>
            <w:tcW w:w="834" w:type="dxa"/>
            <w:vAlign w:val="center"/>
          </w:tcPr>
          <w:p w14:paraId="1C895E14" w14:textId="77777777" w:rsidR="00182F8C" w:rsidRPr="005D43F0" w:rsidRDefault="00182F8C" w:rsidP="00E3718E">
            <w:pPr>
              <w:jc w:val="center"/>
              <w:rPr>
                <w:rFonts w:eastAsiaTheme="minorEastAsia"/>
                <w:color w:val="FF0000"/>
              </w:rPr>
            </w:pPr>
            <w:r w:rsidRPr="005D43F0">
              <w:rPr>
                <w:rFonts w:eastAsiaTheme="minorEastAsia"/>
                <w:color w:val="FF0000"/>
              </w:rPr>
              <w:t>183</w:t>
            </w:r>
            <w:r w:rsidRPr="005D43F0">
              <w:rPr>
                <w:rFonts w:ascii="Cambria Math" w:eastAsiaTheme="minorEastAsia" w:hAnsi="Cambria Math"/>
                <w:iCs/>
                <w:color w:val="FF0000"/>
              </w:rPr>
              <w:t>°</w:t>
            </w:r>
          </w:p>
        </w:tc>
        <w:tc>
          <w:tcPr>
            <w:tcW w:w="1006" w:type="dxa"/>
            <w:vAlign w:val="center"/>
          </w:tcPr>
          <w:p w14:paraId="5CEAE1BB" w14:textId="77777777" w:rsidR="00182F8C" w:rsidRPr="005D43F0" w:rsidRDefault="00182F8C" w:rsidP="00E3718E">
            <w:pPr>
              <w:jc w:val="center"/>
              <w:rPr>
                <w:rFonts w:eastAsiaTheme="minorEastAsia"/>
                <w:color w:val="FF0000"/>
              </w:rPr>
            </w:pPr>
            <w:r w:rsidRPr="005D43F0">
              <w:rPr>
                <w:rFonts w:eastAsiaTheme="minorEastAsia"/>
                <w:color w:val="FF0000"/>
              </w:rPr>
              <w:t>153</w:t>
            </w:r>
            <w:r w:rsidRPr="005D43F0">
              <w:rPr>
                <w:rFonts w:ascii="Cambria Math" w:eastAsiaTheme="minorEastAsia" w:hAnsi="Cambria Math"/>
                <w:iCs/>
                <w:color w:val="FF0000"/>
              </w:rPr>
              <w:t>°</w:t>
            </w:r>
          </w:p>
        </w:tc>
        <w:tc>
          <w:tcPr>
            <w:tcW w:w="1016" w:type="dxa"/>
            <w:vAlign w:val="center"/>
          </w:tcPr>
          <w:p w14:paraId="39E2B32D" w14:textId="77777777" w:rsidR="00182F8C" w:rsidRDefault="00182F8C" w:rsidP="00E3718E">
            <w:pPr>
              <w:jc w:val="center"/>
              <w:rPr>
                <w:rFonts w:eastAsiaTheme="minorEastAsia"/>
              </w:rPr>
            </w:pPr>
            <w:r>
              <w:rPr>
                <w:rFonts w:ascii="Cambria Math" w:eastAsiaTheme="minorEastAsia" w:hAnsi="Cambria Math"/>
                <w:iCs/>
              </w:rPr>
              <w:t>86</w:t>
            </w:r>
            <w:r w:rsidRPr="00C8286D">
              <w:rPr>
                <w:rFonts w:ascii="Cambria Math" w:eastAsiaTheme="minorEastAsia" w:hAnsi="Cambria Math"/>
                <w:iCs/>
              </w:rPr>
              <w:t>°</w:t>
            </w:r>
          </w:p>
        </w:tc>
        <w:tc>
          <w:tcPr>
            <w:tcW w:w="905" w:type="dxa"/>
            <w:vAlign w:val="center"/>
          </w:tcPr>
          <w:p w14:paraId="4900A2EF" w14:textId="77777777" w:rsidR="00182F8C" w:rsidRDefault="00182F8C" w:rsidP="00E3718E">
            <w:pPr>
              <w:jc w:val="center"/>
              <w:rPr>
                <w:rFonts w:eastAsiaTheme="minorEastAsia"/>
              </w:rPr>
            </w:pPr>
            <w:r>
              <w:rPr>
                <w:rFonts w:ascii="Cambria Math" w:eastAsiaTheme="minorEastAsia" w:hAnsi="Cambria Math"/>
                <w:iCs/>
              </w:rPr>
              <w:t>121</w:t>
            </w:r>
            <w:r w:rsidRPr="00C8286D">
              <w:rPr>
                <w:rFonts w:ascii="Cambria Math" w:eastAsiaTheme="minorEastAsia" w:hAnsi="Cambria Math"/>
                <w:iCs/>
              </w:rPr>
              <w:t>°</w:t>
            </w:r>
          </w:p>
        </w:tc>
        <w:tc>
          <w:tcPr>
            <w:tcW w:w="905" w:type="dxa"/>
            <w:vAlign w:val="center"/>
          </w:tcPr>
          <w:p w14:paraId="38777FA5" w14:textId="77777777" w:rsidR="00182F8C" w:rsidRDefault="00182F8C" w:rsidP="00E3718E">
            <w:pPr>
              <w:jc w:val="center"/>
              <w:rPr>
                <w:rFonts w:eastAsiaTheme="minorEastAsia"/>
              </w:rPr>
            </w:pPr>
            <w:r>
              <w:rPr>
                <w:rFonts w:ascii="Cambria Math" w:eastAsiaTheme="minorEastAsia" w:hAnsi="Cambria Math"/>
                <w:iCs/>
              </w:rPr>
              <w:t>175</w:t>
            </w:r>
            <w:r w:rsidRPr="00C8286D">
              <w:rPr>
                <w:rFonts w:ascii="Cambria Math" w:eastAsiaTheme="minorEastAsia" w:hAnsi="Cambria Math"/>
                <w:iCs/>
              </w:rPr>
              <w:t>°</w:t>
            </w:r>
          </w:p>
        </w:tc>
        <w:tc>
          <w:tcPr>
            <w:tcW w:w="829" w:type="dxa"/>
            <w:vAlign w:val="center"/>
          </w:tcPr>
          <w:p w14:paraId="5B68A818" w14:textId="77777777" w:rsidR="00182F8C" w:rsidRDefault="00182F8C" w:rsidP="00E3718E">
            <w:pPr>
              <w:jc w:val="center"/>
              <w:rPr>
                <w:rFonts w:eastAsiaTheme="minorEastAsia"/>
              </w:rPr>
            </w:pPr>
            <w:r>
              <w:rPr>
                <w:rFonts w:ascii="Cambria Math" w:eastAsiaTheme="minorEastAsia" w:hAnsi="Cambria Math"/>
                <w:iCs/>
              </w:rPr>
              <w:t>250</w:t>
            </w:r>
            <w:r w:rsidRPr="00C8286D">
              <w:rPr>
                <w:rFonts w:ascii="Cambria Math" w:eastAsiaTheme="minorEastAsia" w:hAnsi="Cambria Math"/>
                <w:iCs/>
              </w:rPr>
              <w:t>°</w:t>
            </w:r>
          </w:p>
        </w:tc>
        <w:tc>
          <w:tcPr>
            <w:tcW w:w="829" w:type="dxa"/>
            <w:vAlign w:val="center"/>
          </w:tcPr>
          <w:p w14:paraId="590581AD" w14:textId="77777777" w:rsidR="00182F8C" w:rsidRDefault="00182F8C" w:rsidP="00E3718E">
            <w:pPr>
              <w:jc w:val="center"/>
              <w:rPr>
                <w:rFonts w:eastAsiaTheme="minorEastAsia"/>
              </w:rPr>
            </w:pPr>
            <w:r>
              <w:rPr>
                <w:rFonts w:ascii="Cambria Math" w:eastAsiaTheme="minorEastAsia" w:hAnsi="Cambria Math"/>
                <w:iCs/>
              </w:rPr>
              <w:t>300</w:t>
            </w:r>
            <w:r w:rsidRPr="00C8286D">
              <w:rPr>
                <w:rFonts w:ascii="Cambria Math" w:eastAsiaTheme="minorEastAsia" w:hAnsi="Cambria Math"/>
                <w:iCs/>
              </w:rPr>
              <w:t>°</w:t>
            </w:r>
          </w:p>
        </w:tc>
        <w:tc>
          <w:tcPr>
            <w:tcW w:w="702" w:type="dxa"/>
            <w:vAlign w:val="center"/>
          </w:tcPr>
          <w:p w14:paraId="434CA556" w14:textId="77777777" w:rsidR="00182F8C" w:rsidRDefault="00182F8C" w:rsidP="00E3718E">
            <w:pPr>
              <w:jc w:val="center"/>
              <w:rPr>
                <w:rFonts w:eastAsiaTheme="minorEastAsia"/>
              </w:rPr>
            </w:pPr>
          </w:p>
        </w:tc>
      </w:tr>
      <w:tr w:rsidR="00182F8C" w14:paraId="792CD292" w14:textId="77777777" w:rsidTr="000C4E04">
        <w:tc>
          <w:tcPr>
            <w:tcW w:w="9002" w:type="dxa"/>
            <w:gridSpan w:val="11"/>
          </w:tcPr>
          <w:p w14:paraId="4C371BA8" w14:textId="77777777" w:rsidR="00182F8C" w:rsidRDefault="00182F8C" w:rsidP="00E3718E">
            <w:pPr>
              <w:jc w:val="center"/>
              <w:rPr>
                <w:rFonts w:eastAsiaTheme="minorEastAsia"/>
              </w:rPr>
            </w:pPr>
          </w:p>
        </w:tc>
      </w:tr>
      <w:tr w:rsidR="00182F8C" w14:paraId="586E6276" w14:textId="77777777" w:rsidTr="000C4E04">
        <w:trPr>
          <w:gridAfter w:val="1"/>
          <w:wAfter w:w="24" w:type="dxa"/>
        </w:trPr>
        <w:tc>
          <w:tcPr>
            <w:tcW w:w="1123" w:type="dxa"/>
          </w:tcPr>
          <w:p w14:paraId="47972360" w14:textId="77777777" w:rsidR="00182F8C"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x</m:t>
                        </m:r>
                      </m:sub>
                    </m:sSub>
                  </m:sub>
                </m:sSub>
              </m:oMath>
            </m:oMathPara>
          </w:p>
        </w:tc>
        <w:tc>
          <w:tcPr>
            <w:tcW w:w="829" w:type="dxa"/>
            <w:vAlign w:val="center"/>
          </w:tcPr>
          <w:p w14:paraId="0C34E8EE" w14:textId="77777777" w:rsidR="00182F8C" w:rsidRDefault="00182F8C" w:rsidP="00E3718E">
            <w:pPr>
              <w:jc w:val="center"/>
              <w:rPr>
                <w:rFonts w:eastAsiaTheme="minorEastAsia"/>
              </w:rPr>
            </w:pPr>
            <w:r>
              <w:rPr>
                <w:rFonts w:eastAsiaTheme="minorEastAsia"/>
              </w:rPr>
              <w:t>0,1544</w:t>
            </w:r>
          </w:p>
        </w:tc>
        <w:tc>
          <w:tcPr>
            <w:tcW w:w="834" w:type="dxa"/>
            <w:vAlign w:val="center"/>
          </w:tcPr>
          <w:p w14:paraId="64D897C6" w14:textId="77777777" w:rsidR="00182F8C" w:rsidRPr="001A66D5" w:rsidRDefault="00182F8C" w:rsidP="00E3718E">
            <w:pPr>
              <w:jc w:val="center"/>
              <w:rPr>
                <w:rFonts w:eastAsiaTheme="minorEastAsia"/>
                <w:color w:val="FF0000"/>
              </w:rPr>
            </w:pPr>
            <w:r w:rsidRPr="001A66D5">
              <w:rPr>
                <w:rFonts w:eastAsiaTheme="minorEastAsia"/>
                <w:color w:val="FF0000"/>
              </w:rPr>
              <w:t>0,</w:t>
            </w:r>
            <w:r>
              <w:rPr>
                <w:rFonts w:eastAsiaTheme="minorEastAsia"/>
                <w:color w:val="FF0000"/>
              </w:rPr>
              <w:t>0</w:t>
            </w:r>
            <w:r w:rsidRPr="001A66D5">
              <w:rPr>
                <w:rFonts w:eastAsiaTheme="minorEastAsia"/>
                <w:color w:val="FF0000"/>
              </w:rPr>
              <w:t>0</w:t>
            </w:r>
            <w:r>
              <w:rPr>
                <w:rFonts w:eastAsiaTheme="minorEastAsia"/>
                <w:color w:val="FF0000"/>
              </w:rPr>
              <w:t>59</w:t>
            </w:r>
          </w:p>
        </w:tc>
        <w:tc>
          <w:tcPr>
            <w:tcW w:w="1006" w:type="dxa"/>
            <w:vAlign w:val="center"/>
          </w:tcPr>
          <w:p w14:paraId="6443724D" w14:textId="77777777" w:rsidR="00182F8C" w:rsidRPr="001A66D5" w:rsidRDefault="00182F8C" w:rsidP="00E3718E">
            <w:pPr>
              <w:jc w:val="center"/>
              <w:rPr>
                <w:rFonts w:eastAsiaTheme="minorEastAsia"/>
                <w:color w:val="FF0000"/>
              </w:rPr>
            </w:pPr>
            <w:r w:rsidRPr="001A66D5">
              <w:rPr>
                <w:rFonts w:eastAsiaTheme="minorEastAsia"/>
                <w:color w:val="FF0000"/>
              </w:rPr>
              <w:t>-0.02</w:t>
            </w:r>
            <w:r>
              <w:rPr>
                <w:rFonts w:eastAsiaTheme="minorEastAsia"/>
                <w:color w:val="FF0000"/>
              </w:rPr>
              <w:t>35</w:t>
            </w:r>
          </w:p>
        </w:tc>
        <w:tc>
          <w:tcPr>
            <w:tcW w:w="1016" w:type="dxa"/>
            <w:vAlign w:val="center"/>
          </w:tcPr>
          <w:p w14:paraId="0A84D8FB" w14:textId="77777777" w:rsidR="00182F8C" w:rsidRDefault="00182F8C" w:rsidP="00E3718E">
            <w:pPr>
              <w:jc w:val="center"/>
              <w:rPr>
                <w:rFonts w:ascii="Cambria Math" w:eastAsiaTheme="minorEastAsia" w:hAnsi="Cambria Math"/>
                <w:iCs/>
              </w:rPr>
            </w:pPr>
            <w:r>
              <w:rPr>
                <w:rFonts w:eastAsiaTheme="minorEastAsia"/>
              </w:rPr>
              <w:t>-0,0213</w:t>
            </w:r>
          </w:p>
        </w:tc>
        <w:tc>
          <w:tcPr>
            <w:tcW w:w="905" w:type="dxa"/>
            <w:vAlign w:val="center"/>
          </w:tcPr>
          <w:p w14:paraId="2584C2F7" w14:textId="77777777" w:rsidR="00182F8C" w:rsidRDefault="00182F8C" w:rsidP="00E3718E">
            <w:pPr>
              <w:jc w:val="center"/>
              <w:rPr>
                <w:rFonts w:ascii="Cambria Math" w:eastAsiaTheme="minorEastAsia" w:hAnsi="Cambria Math"/>
                <w:iCs/>
              </w:rPr>
            </w:pPr>
            <w:r>
              <w:rPr>
                <w:rFonts w:eastAsiaTheme="minorEastAsia"/>
              </w:rPr>
              <w:t>-0,0344</w:t>
            </w:r>
          </w:p>
        </w:tc>
        <w:tc>
          <w:tcPr>
            <w:tcW w:w="905" w:type="dxa"/>
            <w:vAlign w:val="center"/>
          </w:tcPr>
          <w:p w14:paraId="713856E4" w14:textId="77777777" w:rsidR="00182F8C" w:rsidRDefault="00182F8C" w:rsidP="00E3718E">
            <w:pPr>
              <w:jc w:val="center"/>
              <w:rPr>
                <w:rFonts w:ascii="Cambria Math" w:eastAsiaTheme="minorEastAsia" w:hAnsi="Cambria Math"/>
                <w:iCs/>
              </w:rPr>
            </w:pPr>
            <w:r>
              <w:rPr>
                <w:rFonts w:eastAsiaTheme="minorEastAsia"/>
              </w:rPr>
              <w:t>-0,0046</w:t>
            </w:r>
          </w:p>
        </w:tc>
        <w:tc>
          <w:tcPr>
            <w:tcW w:w="829" w:type="dxa"/>
            <w:vAlign w:val="center"/>
          </w:tcPr>
          <w:p w14:paraId="196A6EE1" w14:textId="77777777" w:rsidR="00182F8C" w:rsidRDefault="00182F8C" w:rsidP="00E3718E">
            <w:pPr>
              <w:jc w:val="center"/>
              <w:rPr>
                <w:rFonts w:ascii="Cambria Math" w:eastAsiaTheme="minorEastAsia" w:hAnsi="Cambria Math"/>
                <w:iCs/>
              </w:rPr>
            </w:pPr>
            <w:r>
              <w:rPr>
                <w:rFonts w:eastAsiaTheme="minorEastAsia"/>
              </w:rPr>
              <w:t>0,1110</w:t>
            </w:r>
          </w:p>
        </w:tc>
        <w:tc>
          <w:tcPr>
            <w:tcW w:w="829" w:type="dxa"/>
            <w:vAlign w:val="center"/>
          </w:tcPr>
          <w:p w14:paraId="232C5F91" w14:textId="77777777" w:rsidR="00182F8C" w:rsidRDefault="00182F8C" w:rsidP="00E3718E">
            <w:pPr>
              <w:jc w:val="center"/>
              <w:rPr>
                <w:rFonts w:ascii="Cambria Math" w:eastAsiaTheme="minorEastAsia" w:hAnsi="Cambria Math"/>
                <w:iCs/>
              </w:rPr>
            </w:pPr>
            <w:r>
              <w:rPr>
                <w:rFonts w:eastAsiaTheme="minorEastAsia"/>
              </w:rPr>
              <w:t>0,1540</w:t>
            </w:r>
          </w:p>
        </w:tc>
        <w:tc>
          <w:tcPr>
            <w:tcW w:w="702" w:type="dxa"/>
            <w:vAlign w:val="center"/>
          </w:tcPr>
          <w:p w14:paraId="785B0F7F" w14:textId="77777777" w:rsidR="00182F8C" w:rsidRDefault="00182F8C" w:rsidP="00E3718E">
            <w:pPr>
              <w:jc w:val="center"/>
              <w:rPr>
                <w:rFonts w:eastAsiaTheme="minorEastAsia"/>
              </w:rPr>
            </w:pPr>
          </w:p>
        </w:tc>
      </w:tr>
      <w:tr w:rsidR="00182F8C" w14:paraId="62D17DA7" w14:textId="77777777" w:rsidTr="000C4E04">
        <w:trPr>
          <w:gridAfter w:val="1"/>
          <w:wAfter w:w="24" w:type="dxa"/>
        </w:trPr>
        <w:tc>
          <w:tcPr>
            <w:tcW w:w="1123" w:type="dxa"/>
          </w:tcPr>
          <w:p w14:paraId="1DC4354A" w14:textId="77777777" w:rsidR="00182F8C"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y</m:t>
                        </m:r>
                      </m:sub>
                    </m:sSub>
                  </m:sub>
                </m:sSub>
              </m:oMath>
            </m:oMathPara>
          </w:p>
        </w:tc>
        <w:tc>
          <w:tcPr>
            <w:tcW w:w="829" w:type="dxa"/>
            <w:vAlign w:val="center"/>
          </w:tcPr>
          <w:p w14:paraId="0B3D2B5B" w14:textId="77777777" w:rsidR="00182F8C" w:rsidRDefault="00182F8C" w:rsidP="00E3718E">
            <w:pPr>
              <w:jc w:val="center"/>
              <w:rPr>
                <w:rFonts w:eastAsiaTheme="minorEastAsia"/>
              </w:rPr>
            </w:pPr>
            <w:r>
              <w:rPr>
                <w:rFonts w:eastAsiaTheme="minorEastAsia"/>
              </w:rPr>
              <w:t>0,1101</w:t>
            </w:r>
          </w:p>
        </w:tc>
        <w:tc>
          <w:tcPr>
            <w:tcW w:w="834" w:type="dxa"/>
            <w:vAlign w:val="center"/>
          </w:tcPr>
          <w:p w14:paraId="44B502DF" w14:textId="77777777" w:rsidR="00182F8C" w:rsidRPr="001A66D5" w:rsidRDefault="00182F8C" w:rsidP="00E3718E">
            <w:pPr>
              <w:jc w:val="center"/>
              <w:rPr>
                <w:rFonts w:eastAsiaTheme="minorEastAsia"/>
                <w:color w:val="FF0000"/>
              </w:rPr>
            </w:pPr>
            <w:r w:rsidRPr="001A66D5">
              <w:rPr>
                <w:rFonts w:eastAsiaTheme="minorEastAsia"/>
                <w:color w:val="FF0000"/>
              </w:rPr>
              <w:t>0,1</w:t>
            </w:r>
            <w:r>
              <w:rPr>
                <w:rFonts w:eastAsiaTheme="minorEastAsia"/>
                <w:color w:val="FF0000"/>
              </w:rPr>
              <w:t>597</w:t>
            </w:r>
          </w:p>
        </w:tc>
        <w:tc>
          <w:tcPr>
            <w:tcW w:w="1006" w:type="dxa"/>
            <w:vAlign w:val="center"/>
          </w:tcPr>
          <w:p w14:paraId="6F3C036B" w14:textId="77777777" w:rsidR="00182F8C" w:rsidRPr="001A66D5" w:rsidRDefault="00182F8C" w:rsidP="00E3718E">
            <w:pPr>
              <w:jc w:val="center"/>
              <w:rPr>
                <w:rFonts w:eastAsiaTheme="minorEastAsia"/>
                <w:color w:val="FF0000"/>
              </w:rPr>
            </w:pPr>
            <w:r w:rsidRPr="001A66D5">
              <w:rPr>
                <w:rFonts w:eastAsiaTheme="minorEastAsia"/>
                <w:color w:val="FF0000"/>
              </w:rPr>
              <w:t>0,13</w:t>
            </w:r>
            <w:r>
              <w:rPr>
                <w:rFonts w:eastAsiaTheme="minorEastAsia"/>
                <w:color w:val="FF0000"/>
              </w:rPr>
              <w:t>09</w:t>
            </w:r>
          </w:p>
        </w:tc>
        <w:tc>
          <w:tcPr>
            <w:tcW w:w="1016" w:type="dxa"/>
            <w:vAlign w:val="center"/>
          </w:tcPr>
          <w:p w14:paraId="6C5C1AFA" w14:textId="77777777" w:rsidR="00182F8C" w:rsidRDefault="00182F8C" w:rsidP="00E3718E">
            <w:pPr>
              <w:jc w:val="center"/>
              <w:rPr>
                <w:rFonts w:ascii="Cambria Math" w:eastAsiaTheme="minorEastAsia" w:hAnsi="Cambria Math"/>
                <w:iCs/>
              </w:rPr>
            </w:pPr>
            <w:r>
              <w:rPr>
                <w:rFonts w:eastAsiaTheme="minorEastAsia"/>
              </w:rPr>
              <w:t>0,1097</w:t>
            </w:r>
          </w:p>
        </w:tc>
        <w:tc>
          <w:tcPr>
            <w:tcW w:w="905" w:type="dxa"/>
            <w:vAlign w:val="center"/>
          </w:tcPr>
          <w:p w14:paraId="2483D372" w14:textId="77777777" w:rsidR="00182F8C" w:rsidRDefault="00182F8C" w:rsidP="00E3718E">
            <w:pPr>
              <w:jc w:val="center"/>
              <w:rPr>
                <w:rFonts w:ascii="Cambria Math" w:eastAsiaTheme="minorEastAsia" w:hAnsi="Cambria Math"/>
                <w:iCs/>
              </w:rPr>
            </w:pPr>
            <w:r>
              <w:rPr>
                <w:rFonts w:eastAsiaTheme="minorEastAsia"/>
              </w:rPr>
              <w:t>0,0670</w:t>
            </w:r>
          </w:p>
        </w:tc>
        <w:tc>
          <w:tcPr>
            <w:tcW w:w="905" w:type="dxa"/>
            <w:vAlign w:val="center"/>
          </w:tcPr>
          <w:p w14:paraId="7053822B" w14:textId="77777777" w:rsidR="00182F8C" w:rsidRDefault="00182F8C" w:rsidP="00E3718E">
            <w:pPr>
              <w:jc w:val="center"/>
              <w:rPr>
                <w:rFonts w:ascii="Cambria Math" w:eastAsiaTheme="minorEastAsia" w:hAnsi="Cambria Math"/>
                <w:iCs/>
              </w:rPr>
            </w:pPr>
            <w:r>
              <w:rPr>
                <w:rFonts w:eastAsiaTheme="minorEastAsia"/>
              </w:rPr>
              <w:t>0,0070</w:t>
            </w:r>
          </w:p>
        </w:tc>
        <w:tc>
          <w:tcPr>
            <w:tcW w:w="829" w:type="dxa"/>
            <w:vAlign w:val="center"/>
          </w:tcPr>
          <w:p w14:paraId="4EB5AFF2" w14:textId="77777777" w:rsidR="00182F8C" w:rsidRDefault="00182F8C" w:rsidP="00E3718E">
            <w:pPr>
              <w:jc w:val="center"/>
              <w:rPr>
                <w:rFonts w:ascii="Cambria Math" w:eastAsiaTheme="minorEastAsia" w:hAnsi="Cambria Math"/>
                <w:iCs/>
              </w:rPr>
            </w:pPr>
            <w:r>
              <w:rPr>
                <w:rFonts w:eastAsiaTheme="minorEastAsia"/>
              </w:rPr>
              <w:t>0,0099</w:t>
            </w:r>
          </w:p>
        </w:tc>
        <w:tc>
          <w:tcPr>
            <w:tcW w:w="829" w:type="dxa"/>
            <w:vAlign w:val="center"/>
          </w:tcPr>
          <w:p w14:paraId="2B2BA85D" w14:textId="77777777" w:rsidR="00182F8C" w:rsidRDefault="00182F8C" w:rsidP="00E3718E">
            <w:pPr>
              <w:jc w:val="center"/>
              <w:rPr>
                <w:rFonts w:ascii="Cambria Math" w:eastAsiaTheme="minorEastAsia" w:hAnsi="Cambria Math"/>
                <w:iCs/>
              </w:rPr>
            </w:pPr>
            <w:r>
              <w:rPr>
                <w:rFonts w:eastAsiaTheme="minorEastAsia"/>
              </w:rPr>
              <w:t>0,0938</w:t>
            </w:r>
          </w:p>
        </w:tc>
        <w:tc>
          <w:tcPr>
            <w:tcW w:w="702" w:type="dxa"/>
            <w:vAlign w:val="center"/>
          </w:tcPr>
          <w:p w14:paraId="44E6BC45" w14:textId="77777777" w:rsidR="00182F8C" w:rsidRDefault="00182F8C" w:rsidP="00E3718E">
            <w:pPr>
              <w:jc w:val="center"/>
              <w:rPr>
                <w:rFonts w:eastAsiaTheme="minorEastAsia"/>
              </w:rPr>
            </w:pPr>
          </w:p>
        </w:tc>
      </w:tr>
    </w:tbl>
    <w:p w14:paraId="19CE60AA" w14:textId="77777777" w:rsidR="00182F8C" w:rsidRDefault="00182F8C" w:rsidP="00182F8C"/>
    <w:p w14:paraId="214486E3" w14:textId="2A1A5633" w:rsidR="00AF5C6E" w:rsidRDefault="00AF5C6E" w:rsidP="00AF5C6E">
      <w:pPr>
        <w:jc w:val="center"/>
        <w:rPr>
          <w:rFonts w:ascii="Calibri" w:eastAsia="Calibri" w:hAnsi="Calibri" w:cs="Calibri"/>
        </w:rPr>
      </w:pPr>
      <w:r>
        <w:rPr>
          <w:rFonts w:ascii="Calibri" w:eastAsia="Calibri" w:hAnsi="Calibri" w:cs="Calibri"/>
          <w:noProof/>
        </w:rPr>
        <w:lastRenderedPageBreak/>
        <w:drawing>
          <wp:inline distT="0" distB="0" distL="0" distR="0" wp14:anchorId="02D13B65" wp14:editId="62E3D808">
            <wp:extent cx="3281396" cy="2754630"/>
            <wp:effectExtent l="0" t="0" r="0" b="7620"/>
            <wp:docPr id="51" name="Imagen 51"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Imagen 51" descr="Diagrama&#10;&#10;Descripción generada automáticamente"/>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283481" cy="2756380"/>
                    </a:xfrm>
                    <a:prstGeom prst="rect">
                      <a:avLst/>
                    </a:prstGeom>
                    <a:noFill/>
                    <a:ln>
                      <a:noFill/>
                    </a:ln>
                  </pic:spPr>
                </pic:pic>
              </a:graphicData>
            </a:graphic>
          </wp:inline>
        </w:drawing>
      </w:r>
    </w:p>
    <w:p w14:paraId="5CF78256" w14:textId="77777777" w:rsidR="00AF5C6E" w:rsidRDefault="00AF5C6E" w:rsidP="00AF5C6E">
      <w:pPr>
        <w:jc w:val="center"/>
        <w:rPr>
          <w:rFonts w:ascii="Calibri" w:eastAsia="Calibri" w:hAnsi="Calibri" w:cs="Calibri"/>
        </w:rPr>
      </w:pPr>
      <w:r>
        <w:rPr>
          <w:b/>
          <w:bCs/>
          <w:color w:val="4472C4" w:themeColor="accent1"/>
          <w:sz w:val="18"/>
          <w:szCs w:val="18"/>
        </w:rPr>
        <w:t xml:space="preserve">Fig. 48. Intersección del primer septo con la pared dorsal. La espiral interior se corresponde con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-4 π</w:t>
      </w:r>
      <w:r>
        <w:rPr>
          <w:rFonts w:eastAsia="Calibri" w:cstheme="minorHAnsi"/>
          <w:color w:val="FF0000"/>
        </w:rPr>
        <w:t xml:space="preserve"> </w:t>
      </w:r>
      <w:r>
        <w:rPr>
          <w:b/>
          <w:bCs/>
          <w:color w:val="4472C4" w:themeColor="accent1"/>
          <w:sz w:val="18"/>
          <w:szCs w:val="18"/>
        </w:rPr>
        <w:t xml:space="preserve">y la exterior con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w:t>
      </w:r>
      <w:r>
        <w:rPr>
          <w:rFonts w:eastAsia="Calibri" w:cstheme="minorHAnsi"/>
          <w:color w:val="FF0000"/>
        </w:rPr>
        <w:t>3,5</w:t>
      </w:r>
      <w:r w:rsidRPr="002D5F34">
        <w:rPr>
          <w:rFonts w:eastAsia="Calibri" w:cstheme="minorHAnsi"/>
          <w:color w:val="FF0000"/>
        </w:rPr>
        <w:t xml:space="preserve"> π</w:t>
      </w:r>
      <w:r>
        <w:rPr>
          <w:b/>
          <w:bCs/>
          <w:color w:val="4472C4" w:themeColor="accent1"/>
          <w:sz w:val="18"/>
          <w:szCs w:val="18"/>
        </w:rPr>
        <w:t>. El grosor existente entre ambas paredes en el eje inicial es de 0,16 mm aproximadamente.</w:t>
      </w:r>
    </w:p>
    <w:p w14:paraId="1E500F36" w14:textId="723EAAAA" w:rsidR="00AF5C6E" w:rsidRDefault="00AF5C6E" w:rsidP="00337D2C">
      <w:pPr>
        <w:jc w:val="both"/>
      </w:pPr>
      <w:r>
        <w:t>Utilizando la escena interactiva 7 y</w:t>
      </w:r>
      <w:r w:rsidR="0099133D">
        <w:t>,</w:t>
      </w:r>
      <w:r>
        <w:t xml:space="preserve"> en concreto</w:t>
      </w:r>
      <w:r w:rsidR="0099133D">
        <w:t>,</w:t>
      </w:r>
      <w:r>
        <w:t xml:space="preserve"> la herramienta de medida de ángulos y las coordenadas del punto en que se posiciona el ratón sin más que pulsar clic (ver figura 49) podemos verificar los resultados anteriores y aportar los valores correspondientes a los septos primero y segundo. Esos datos están reflejados en la tabla VI.</w:t>
      </w:r>
    </w:p>
    <w:p w14:paraId="006448A9" w14:textId="77777777" w:rsidR="00AF5C6E" w:rsidRDefault="00AF5C6E" w:rsidP="00AF5C6E">
      <w:r>
        <w:t xml:space="preserve">                                           </w:t>
      </w:r>
      <w:r w:rsidRPr="002F1395">
        <w:rPr>
          <w:noProof/>
        </w:rPr>
        <w:drawing>
          <wp:inline distT="0" distB="0" distL="0" distR="0" wp14:anchorId="497F97A8" wp14:editId="3EE9F07B">
            <wp:extent cx="379177" cy="369929"/>
            <wp:effectExtent l="0" t="0" r="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387031" cy="377591"/>
                    </a:xfrm>
                    <a:prstGeom prst="rect">
                      <a:avLst/>
                    </a:prstGeom>
                  </pic:spPr>
                </pic:pic>
              </a:graphicData>
            </a:graphic>
          </wp:inline>
        </w:drawing>
      </w:r>
      <w:r>
        <w:t xml:space="preserve">      </w:t>
      </w:r>
      <w:r w:rsidRPr="00F76C0D">
        <w:rPr>
          <w:noProof/>
        </w:rPr>
        <w:drawing>
          <wp:inline distT="0" distB="0" distL="0" distR="0" wp14:anchorId="2FBB8077" wp14:editId="473C30A5">
            <wp:extent cx="1267002" cy="600159"/>
            <wp:effectExtent l="0" t="0" r="9525" b="9525"/>
            <wp:docPr id="49" name="Imagen 49" descr="Gráfico, Gráfico de líneas&#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Imagen 49" descr="Gráfico, Gráfico de líneas&#10;&#10;Descripción generada automáticamente"/>
                    <pic:cNvPicPr/>
                  </pic:nvPicPr>
                  <pic:blipFill>
                    <a:blip r:embed="rId29"/>
                    <a:stretch>
                      <a:fillRect/>
                    </a:stretch>
                  </pic:blipFill>
                  <pic:spPr>
                    <a:xfrm>
                      <a:off x="0" y="0"/>
                      <a:ext cx="1267002" cy="600159"/>
                    </a:xfrm>
                    <a:prstGeom prst="rect">
                      <a:avLst/>
                    </a:prstGeom>
                  </pic:spPr>
                </pic:pic>
              </a:graphicData>
            </a:graphic>
          </wp:inline>
        </w:drawing>
      </w:r>
    </w:p>
    <w:p w14:paraId="22443E28" w14:textId="5A43C8B0" w:rsidR="00AF5C6E" w:rsidRDefault="00AF5C6E" w:rsidP="00AF5C6E">
      <w:pPr>
        <w:jc w:val="center"/>
        <w:rPr>
          <w:b/>
          <w:bCs/>
          <w:color w:val="4472C4" w:themeColor="accent1"/>
          <w:sz w:val="18"/>
          <w:szCs w:val="18"/>
        </w:rPr>
      </w:pPr>
      <w:r>
        <w:rPr>
          <w:b/>
          <w:bCs/>
          <w:color w:val="4472C4" w:themeColor="accent1"/>
          <w:sz w:val="18"/>
          <w:szCs w:val="18"/>
        </w:rPr>
        <w:t>Fig. 49. Herramienta de medida de ángulos y coordenadas de un punto en la escena interactiva 7.</w:t>
      </w:r>
    </w:p>
    <w:p w14:paraId="7576E1B3" w14:textId="6CBD8117" w:rsidR="00EB33EE" w:rsidRDefault="00EB33EE" w:rsidP="00AF5C6E">
      <w:pPr>
        <w:jc w:val="center"/>
        <w:rPr>
          <w:b/>
          <w:bCs/>
          <w:color w:val="4472C4" w:themeColor="accent1"/>
          <w:sz w:val="18"/>
          <w:szCs w:val="18"/>
        </w:rPr>
      </w:pPr>
    </w:p>
    <w:p w14:paraId="47756D0C" w14:textId="77777777" w:rsidR="00AF5C6E" w:rsidRDefault="00AF5C6E" w:rsidP="00AF5C6E">
      <w:pPr>
        <w:jc w:val="center"/>
      </w:pPr>
      <w:r w:rsidRPr="008B3658">
        <w:rPr>
          <w:noProof/>
        </w:rPr>
        <w:drawing>
          <wp:inline distT="0" distB="0" distL="0" distR="0" wp14:anchorId="6B22F47E" wp14:editId="69FEB539">
            <wp:extent cx="3340248" cy="2990850"/>
            <wp:effectExtent l="0" t="0" r="0" b="0"/>
            <wp:docPr id="52" name="Imagen 52" descr="Un dibujo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n 52" descr="Un dibujo de una persona&#10;&#10;Descripción generada automáticamente con confianza baja"/>
                    <pic:cNvPicPr/>
                  </pic:nvPicPr>
                  <pic:blipFill>
                    <a:blip r:embed="rId30"/>
                    <a:stretch>
                      <a:fillRect/>
                    </a:stretch>
                  </pic:blipFill>
                  <pic:spPr>
                    <a:xfrm>
                      <a:off x="0" y="0"/>
                      <a:ext cx="3346052" cy="2996047"/>
                    </a:xfrm>
                    <a:prstGeom prst="rect">
                      <a:avLst/>
                    </a:prstGeom>
                  </pic:spPr>
                </pic:pic>
              </a:graphicData>
            </a:graphic>
          </wp:inline>
        </w:drawing>
      </w:r>
    </w:p>
    <w:p w14:paraId="3935560A" w14:textId="124101CE" w:rsidR="00AF5C6E" w:rsidRPr="00BE4E00" w:rsidRDefault="00AF5C6E" w:rsidP="00BE4E00">
      <w:pPr>
        <w:jc w:val="center"/>
        <w:rPr>
          <w:b/>
          <w:bCs/>
          <w:color w:val="4472C4" w:themeColor="accent1"/>
          <w:sz w:val="18"/>
          <w:szCs w:val="18"/>
        </w:rPr>
      </w:pPr>
      <w:r>
        <w:rPr>
          <w:b/>
          <w:bCs/>
          <w:color w:val="4472C4" w:themeColor="accent1"/>
          <w:sz w:val="18"/>
          <w:szCs w:val="18"/>
        </w:rPr>
        <w:t>Fig. 50. Representación de los septos del primer verticilo en el entorno de la pared dorsal e intersección con ésta.</w:t>
      </w:r>
    </w:p>
    <w:p w14:paraId="362F4C28" w14:textId="77777777" w:rsidR="00EB33EE" w:rsidRDefault="00EB33EE" w:rsidP="00BE4E00">
      <w:pPr>
        <w:jc w:val="both"/>
        <w:rPr>
          <w:rFonts w:eastAsia="Calibri" w:cstheme="minorHAnsi"/>
        </w:rPr>
      </w:pPr>
      <w:r>
        <w:lastRenderedPageBreak/>
        <w:t xml:space="preserve">Si consideramos la espiral dorsal determinada con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w:t>
      </w:r>
      <w:r>
        <w:rPr>
          <w:rFonts w:eastAsia="Calibri" w:cstheme="minorHAnsi"/>
          <w:color w:val="FF0000"/>
        </w:rPr>
        <w:t>3,5</w:t>
      </w:r>
      <w:r w:rsidRPr="002D5F34">
        <w:rPr>
          <w:rFonts w:eastAsia="Calibri" w:cstheme="minorHAnsi"/>
          <w:color w:val="FF0000"/>
        </w:rPr>
        <w:t xml:space="preserve"> π</w:t>
      </w:r>
      <w:r>
        <w:rPr>
          <w:rFonts w:eastAsia="Calibri" w:cstheme="minorHAnsi"/>
        </w:rPr>
        <w:t>, en la Tabla VII está reflejados l</w:t>
      </w:r>
      <w:r w:rsidRPr="00DD4BB5">
        <w:rPr>
          <w:rFonts w:eastAsia="Calibri" w:cstheme="minorHAnsi"/>
        </w:rPr>
        <w:t xml:space="preserve">os datos </w:t>
      </w:r>
      <w:r>
        <w:rPr>
          <w:rFonts w:eastAsia="Calibri" w:cstheme="minorHAnsi"/>
        </w:rPr>
        <w:t>obtenidos mediante la resolución del sistema (50) y manualmente en el caso del septo octavo. Puede observarse en la figura 50, la cual se ha obtenido con la escena interactiva 7.</w:t>
      </w:r>
    </w:p>
    <w:p w14:paraId="04BDDBF0" w14:textId="77777777" w:rsidR="00260BF6" w:rsidRDefault="00260BF6" w:rsidP="00C771D1">
      <w:pPr>
        <w:jc w:val="center"/>
        <w:rPr>
          <w:b/>
          <w:bCs/>
          <w:color w:val="4472C4" w:themeColor="accent1"/>
          <w:sz w:val="18"/>
          <w:szCs w:val="18"/>
        </w:rPr>
      </w:pPr>
    </w:p>
    <w:p w14:paraId="09F01FC1" w14:textId="700BE0CD" w:rsidR="00C771D1" w:rsidRDefault="00C771D1" w:rsidP="00C771D1">
      <w:pPr>
        <w:jc w:val="center"/>
        <w:rPr>
          <w:rFonts w:eastAsiaTheme="minorEastAsia"/>
        </w:rPr>
      </w:pPr>
      <w:r>
        <w:rPr>
          <w:b/>
          <w:bCs/>
          <w:color w:val="4472C4" w:themeColor="accent1"/>
          <w:sz w:val="18"/>
          <w:szCs w:val="18"/>
        </w:rPr>
        <w:t xml:space="preserve">Tabla VI. Amplitud de los septos y puntos de intersección de estos con la pared dorsal para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-4 π</w:t>
      </w:r>
      <w:r>
        <w:rPr>
          <w:b/>
          <w:bCs/>
          <w:color w:val="4472C4" w:themeColor="accent1"/>
          <w:sz w:val="18"/>
          <w:szCs w:val="18"/>
        </w:rPr>
        <w:t xml:space="preserve">. Verificación manual de los datos obtenidos en la Tabla V y determinación </w:t>
      </w:r>
      <w:r w:rsidR="0027142F">
        <w:rPr>
          <w:b/>
          <w:bCs/>
          <w:color w:val="4472C4" w:themeColor="accent1"/>
          <w:sz w:val="18"/>
          <w:szCs w:val="18"/>
        </w:rPr>
        <w:t xml:space="preserve">de los </w:t>
      </w:r>
      <w:r>
        <w:rPr>
          <w:b/>
          <w:bCs/>
          <w:color w:val="4472C4" w:themeColor="accent1"/>
          <w:sz w:val="18"/>
          <w:szCs w:val="18"/>
        </w:rPr>
        <w:t>septos primero y segundo.</w:t>
      </w:r>
    </w:p>
    <w:tbl>
      <w:tblPr>
        <w:tblStyle w:val="Tablaconcuadrcula"/>
        <w:tblW w:w="9215" w:type="dxa"/>
        <w:tblInd w:w="-318" w:type="dxa"/>
        <w:tblLayout w:type="fixed"/>
        <w:tblLook w:val="04A0" w:firstRow="1" w:lastRow="0" w:firstColumn="1" w:lastColumn="0" w:noHBand="0" w:noVBand="1"/>
      </w:tblPr>
      <w:tblGrid>
        <w:gridCol w:w="1277"/>
        <w:gridCol w:w="850"/>
        <w:gridCol w:w="851"/>
        <w:gridCol w:w="850"/>
        <w:gridCol w:w="990"/>
        <w:gridCol w:w="995"/>
        <w:gridCol w:w="992"/>
        <w:gridCol w:w="851"/>
        <w:gridCol w:w="850"/>
        <w:gridCol w:w="709"/>
      </w:tblGrid>
      <w:tr w:rsidR="00C771D1" w14:paraId="4849FB1F" w14:textId="77777777" w:rsidTr="00E3718E">
        <w:tc>
          <w:tcPr>
            <w:tcW w:w="1277" w:type="dxa"/>
          </w:tcPr>
          <w:p w14:paraId="5BFEEF7A" w14:textId="77777777" w:rsidR="00C771D1" w:rsidRPr="00593F76" w:rsidRDefault="00850A49" w:rsidP="00E3718E">
            <w:pPr>
              <w:rPr>
                <w:sz w:val="18"/>
                <w:szCs w:val="18"/>
              </w:rPr>
            </w:pPr>
            <m:oMathPara>
              <m:oMath>
                <m:sSub>
                  <m:sSubPr>
                    <m:ctrlPr>
                      <w:rPr>
                        <w:rFonts w:ascii="Cambria Math" w:eastAsiaTheme="minorEastAsia" w:hAnsi="Cambria Math"/>
                        <w:i/>
                        <w:color w:val="1919FF"/>
                        <w:sz w:val="18"/>
                        <w:szCs w:val="18"/>
                      </w:rPr>
                    </m:ctrlPr>
                  </m:sSubPr>
                  <m:e>
                    <m:r>
                      <w:rPr>
                        <w:rFonts w:ascii="Cambria Math" w:eastAsiaTheme="minorEastAsia" w:hAnsi="Cambria Math"/>
                        <w:color w:val="1919FF"/>
                        <w:sz w:val="18"/>
                        <w:szCs w:val="18"/>
                      </w:rPr>
                      <m:t>θ</m:t>
                    </m:r>
                  </m:e>
                  <m:sub>
                    <m:r>
                      <w:rPr>
                        <w:rFonts w:ascii="Cambria Math" w:eastAsiaTheme="minorEastAsia" w:hAnsi="Cambria Math"/>
                        <w:color w:val="1919FF"/>
                        <w:sz w:val="18"/>
                        <w:szCs w:val="18"/>
                      </w:rPr>
                      <m:t>i</m:t>
                    </m:r>
                  </m:sub>
                </m:sSub>
                <m:r>
                  <w:rPr>
                    <w:rFonts w:ascii="Cambria Math" w:eastAsiaTheme="minorEastAsia" w:hAnsi="Cambria Math"/>
                    <w:color w:val="1919FF"/>
                    <w:sz w:val="18"/>
                    <w:szCs w:val="18"/>
                  </w:rPr>
                  <m:t>=-5,12</m:t>
                </m:r>
              </m:oMath>
            </m:oMathPara>
          </w:p>
          <w:p w14:paraId="5E35F648" w14:textId="77777777" w:rsidR="00C771D1" w:rsidRDefault="00C771D1" w:rsidP="00E3718E">
            <w:pPr>
              <w:jc w:val="center"/>
              <w:rPr>
                <w:rFonts w:ascii="Calibri" w:eastAsia="Calibri" w:hAnsi="Calibri" w:cs="Times New Roman"/>
                <w:color w:val="00FF00"/>
              </w:rPr>
            </w:pPr>
            <w:r>
              <w:rPr>
                <w:rFonts w:eastAsiaTheme="minorEastAsia"/>
              </w:rPr>
              <w:t>n</w:t>
            </w:r>
          </w:p>
        </w:tc>
        <w:tc>
          <w:tcPr>
            <w:tcW w:w="850" w:type="dxa"/>
            <w:vAlign w:val="bottom"/>
          </w:tcPr>
          <w:p w14:paraId="573615A0" w14:textId="77777777" w:rsidR="00C771D1" w:rsidRDefault="00C771D1" w:rsidP="00E3718E">
            <w:pPr>
              <w:jc w:val="center"/>
              <w:rPr>
                <w:rFonts w:eastAsiaTheme="minorEastAsia"/>
              </w:rPr>
            </w:pPr>
            <w:r>
              <w:rPr>
                <w:rFonts w:eastAsiaTheme="minorEastAsia"/>
              </w:rPr>
              <w:t>0</w:t>
            </w:r>
          </w:p>
        </w:tc>
        <w:tc>
          <w:tcPr>
            <w:tcW w:w="851" w:type="dxa"/>
            <w:vAlign w:val="bottom"/>
          </w:tcPr>
          <w:p w14:paraId="50E8836D" w14:textId="77777777" w:rsidR="00C771D1" w:rsidRDefault="00C771D1" w:rsidP="00E3718E">
            <w:pPr>
              <w:jc w:val="center"/>
              <w:rPr>
                <w:rFonts w:eastAsiaTheme="minorEastAsia"/>
              </w:rPr>
            </w:pPr>
            <w:r>
              <w:rPr>
                <w:rFonts w:eastAsiaTheme="minorEastAsia"/>
              </w:rPr>
              <w:t>1</w:t>
            </w:r>
          </w:p>
        </w:tc>
        <w:tc>
          <w:tcPr>
            <w:tcW w:w="850" w:type="dxa"/>
            <w:vAlign w:val="bottom"/>
          </w:tcPr>
          <w:p w14:paraId="0306C072" w14:textId="77777777" w:rsidR="00C771D1" w:rsidRDefault="00C771D1" w:rsidP="00E3718E">
            <w:pPr>
              <w:jc w:val="center"/>
              <w:rPr>
                <w:rFonts w:eastAsiaTheme="minorEastAsia"/>
              </w:rPr>
            </w:pPr>
            <w:r>
              <w:rPr>
                <w:rFonts w:eastAsiaTheme="minorEastAsia"/>
              </w:rPr>
              <w:t>2</w:t>
            </w:r>
          </w:p>
        </w:tc>
        <w:tc>
          <w:tcPr>
            <w:tcW w:w="990" w:type="dxa"/>
            <w:vAlign w:val="bottom"/>
          </w:tcPr>
          <w:p w14:paraId="351192B5" w14:textId="77777777" w:rsidR="00C771D1" w:rsidRDefault="00C771D1" w:rsidP="00E3718E">
            <w:pPr>
              <w:jc w:val="center"/>
              <w:rPr>
                <w:rFonts w:eastAsiaTheme="minorEastAsia"/>
              </w:rPr>
            </w:pPr>
            <w:r>
              <w:rPr>
                <w:rFonts w:eastAsiaTheme="minorEastAsia"/>
              </w:rPr>
              <w:t>3</w:t>
            </w:r>
          </w:p>
        </w:tc>
        <w:tc>
          <w:tcPr>
            <w:tcW w:w="995" w:type="dxa"/>
            <w:vAlign w:val="bottom"/>
          </w:tcPr>
          <w:p w14:paraId="7E35F38F" w14:textId="77777777" w:rsidR="00C771D1" w:rsidRDefault="00C771D1" w:rsidP="00E3718E">
            <w:pPr>
              <w:jc w:val="center"/>
              <w:rPr>
                <w:rFonts w:eastAsiaTheme="minorEastAsia"/>
              </w:rPr>
            </w:pPr>
            <w:r>
              <w:rPr>
                <w:rFonts w:eastAsiaTheme="minorEastAsia"/>
              </w:rPr>
              <w:t>4</w:t>
            </w:r>
          </w:p>
        </w:tc>
        <w:tc>
          <w:tcPr>
            <w:tcW w:w="992" w:type="dxa"/>
            <w:vAlign w:val="bottom"/>
          </w:tcPr>
          <w:p w14:paraId="76CDA291" w14:textId="77777777" w:rsidR="00C771D1" w:rsidRDefault="00C771D1" w:rsidP="00E3718E">
            <w:pPr>
              <w:jc w:val="center"/>
              <w:rPr>
                <w:rFonts w:eastAsiaTheme="minorEastAsia"/>
              </w:rPr>
            </w:pPr>
            <w:r>
              <w:rPr>
                <w:rFonts w:eastAsiaTheme="minorEastAsia"/>
              </w:rPr>
              <w:t>5</w:t>
            </w:r>
          </w:p>
        </w:tc>
        <w:tc>
          <w:tcPr>
            <w:tcW w:w="851" w:type="dxa"/>
            <w:vAlign w:val="bottom"/>
          </w:tcPr>
          <w:p w14:paraId="49E28AFD" w14:textId="77777777" w:rsidR="00C771D1" w:rsidRDefault="00C771D1" w:rsidP="00E3718E">
            <w:pPr>
              <w:jc w:val="center"/>
              <w:rPr>
                <w:rFonts w:eastAsiaTheme="minorEastAsia"/>
              </w:rPr>
            </w:pPr>
            <w:r>
              <w:rPr>
                <w:rFonts w:eastAsiaTheme="minorEastAsia"/>
              </w:rPr>
              <w:t>6</w:t>
            </w:r>
          </w:p>
        </w:tc>
        <w:tc>
          <w:tcPr>
            <w:tcW w:w="850" w:type="dxa"/>
            <w:vAlign w:val="bottom"/>
          </w:tcPr>
          <w:p w14:paraId="12FADE8F" w14:textId="77777777" w:rsidR="00C771D1" w:rsidRDefault="00C771D1" w:rsidP="00E3718E">
            <w:pPr>
              <w:jc w:val="center"/>
              <w:rPr>
                <w:rFonts w:eastAsiaTheme="minorEastAsia"/>
              </w:rPr>
            </w:pPr>
            <w:r>
              <w:rPr>
                <w:rFonts w:eastAsiaTheme="minorEastAsia"/>
              </w:rPr>
              <w:t>7</w:t>
            </w:r>
          </w:p>
        </w:tc>
        <w:tc>
          <w:tcPr>
            <w:tcW w:w="709" w:type="dxa"/>
            <w:vAlign w:val="bottom"/>
          </w:tcPr>
          <w:p w14:paraId="3D38D4D6" w14:textId="77777777" w:rsidR="00C771D1" w:rsidRDefault="00C771D1" w:rsidP="00E3718E">
            <w:pPr>
              <w:jc w:val="center"/>
              <w:rPr>
                <w:rFonts w:eastAsiaTheme="minorEastAsia"/>
              </w:rPr>
            </w:pPr>
            <w:r>
              <w:rPr>
                <w:rFonts w:eastAsiaTheme="minorEastAsia"/>
              </w:rPr>
              <w:t>8</w:t>
            </w:r>
          </w:p>
        </w:tc>
      </w:tr>
      <w:tr w:rsidR="00C771D1" w14:paraId="728290BC" w14:textId="77777777" w:rsidTr="00E3718E">
        <w:tc>
          <w:tcPr>
            <w:tcW w:w="1277" w:type="dxa"/>
          </w:tcPr>
          <w:p w14:paraId="5933A4E2" w14:textId="77777777" w:rsidR="00C771D1" w:rsidRDefault="00C771D1" w:rsidP="00E3718E">
            <w:pPr>
              <w:jc w:val="center"/>
              <w:rPr>
                <w:rFonts w:ascii="Calibri" w:eastAsia="Calibri" w:hAnsi="Calibri" w:cs="Times New Roman"/>
                <w:color w:val="00FF00"/>
              </w:rPr>
            </w:pPr>
            <w:r w:rsidRPr="00857E47">
              <w:rPr>
                <w:rFonts w:ascii="Calibri" w:eastAsia="Calibri" w:hAnsi="Calibri" w:cs="Times New Roman"/>
                <w:color w:val="FF0000"/>
                <w:sz w:val="20"/>
                <w:szCs w:val="20"/>
              </w:rPr>
              <w:t xml:space="preserve">Dorsal </w:t>
            </w:r>
            <w:r>
              <w:rPr>
                <w:rFonts w:ascii="Calibri" w:eastAsia="Calibri" w:hAnsi="Calibri" w:cs="Times New Roman"/>
                <w:color w:val="FF0000"/>
                <w:sz w:val="20"/>
                <w:szCs w:val="20"/>
              </w:rPr>
              <w:t xml:space="preserve">-4 </w:t>
            </w:r>
            <w:r>
              <w:rPr>
                <w:rFonts w:ascii="Calibri" w:eastAsia="Calibri" w:hAnsi="Calibri" w:cs="Calibri"/>
                <w:color w:val="FF0000"/>
                <w:sz w:val="20"/>
                <w:szCs w:val="20"/>
              </w:rPr>
              <w:t>π</w:t>
            </w:r>
          </w:p>
        </w:tc>
        <w:tc>
          <w:tcPr>
            <w:tcW w:w="7938" w:type="dxa"/>
            <w:gridSpan w:val="9"/>
            <w:vAlign w:val="center"/>
          </w:tcPr>
          <w:p w14:paraId="2D495D07" w14:textId="77777777" w:rsidR="00C771D1" w:rsidRPr="000F0C8F" w:rsidRDefault="00C771D1" w:rsidP="00E3718E">
            <w:pPr>
              <w:jc w:val="center"/>
              <w:rPr>
                <w:rFonts w:eastAsiaTheme="minorEastAsia"/>
                <w:b/>
                <w:bCs/>
              </w:rPr>
            </w:pPr>
            <w:r w:rsidRPr="000F0C8F">
              <w:rPr>
                <w:rFonts w:eastAsiaTheme="minorEastAsia"/>
                <w:b/>
                <w:bCs/>
              </w:rPr>
              <w:t xml:space="preserve">Manual en la escena interactiva 7 </w:t>
            </w:r>
          </w:p>
        </w:tc>
      </w:tr>
      <w:tr w:rsidR="00C771D1" w14:paraId="586EF43A" w14:textId="77777777" w:rsidTr="00E3718E">
        <w:tc>
          <w:tcPr>
            <w:tcW w:w="1277" w:type="dxa"/>
          </w:tcPr>
          <w:p w14:paraId="15F7692C" w14:textId="77777777" w:rsidR="00C771D1" w:rsidRDefault="00850A49" w:rsidP="00E3718E">
            <w:pPr>
              <w:jc w:val="center"/>
              <w:rPr>
                <w:rFonts w:ascii="Calibri" w:eastAsia="Calibri" w:hAnsi="Calibri" w:cs="Times New Roman"/>
              </w:rPr>
            </w:pPr>
            <m:oMathPara>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m:oMathPara>
          </w:p>
        </w:tc>
        <w:tc>
          <w:tcPr>
            <w:tcW w:w="850" w:type="dxa"/>
            <w:vAlign w:val="center"/>
          </w:tcPr>
          <w:p w14:paraId="4F8A6D9D" w14:textId="77777777" w:rsidR="00C771D1" w:rsidRDefault="00C771D1" w:rsidP="00E3718E">
            <w:pPr>
              <w:jc w:val="center"/>
              <w:rPr>
                <w:rFonts w:eastAsiaTheme="minorEastAsia"/>
              </w:rPr>
            </w:pPr>
            <w:r>
              <w:rPr>
                <w:rFonts w:eastAsiaTheme="minorEastAsia"/>
              </w:rPr>
              <w:t>2,28</w:t>
            </w:r>
          </w:p>
        </w:tc>
        <w:tc>
          <w:tcPr>
            <w:tcW w:w="851" w:type="dxa"/>
            <w:vAlign w:val="center"/>
          </w:tcPr>
          <w:p w14:paraId="0C9BF575" w14:textId="77777777" w:rsidR="00C771D1" w:rsidRDefault="00C771D1" w:rsidP="00E3718E">
            <w:pPr>
              <w:jc w:val="center"/>
              <w:rPr>
                <w:rFonts w:eastAsiaTheme="minorEastAsia"/>
              </w:rPr>
            </w:pPr>
            <w:r>
              <w:rPr>
                <w:rFonts w:eastAsiaTheme="minorEastAsia"/>
              </w:rPr>
              <w:t>2,95</w:t>
            </w:r>
          </w:p>
        </w:tc>
        <w:tc>
          <w:tcPr>
            <w:tcW w:w="850" w:type="dxa"/>
            <w:vAlign w:val="center"/>
          </w:tcPr>
          <w:p w14:paraId="56243FAD" w14:textId="77777777" w:rsidR="00C771D1" w:rsidRDefault="00C771D1" w:rsidP="00E3718E">
            <w:pPr>
              <w:jc w:val="center"/>
              <w:rPr>
                <w:rFonts w:eastAsiaTheme="minorEastAsia"/>
              </w:rPr>
            </w:pPr>
            <w:r>
              <w:rPr>
                <w:rFonts w:eastAsiaTheme="minorEastAsia"/>
              </w:rPr>
              <w:t>2,90</w:t>
            </w:r>
          </w:p>
        </w:tc>
        <w:tc>
          <w:tcPr>
            <w:tcW w:w="990" w:type="dxa"/>
            <w:vAlign w:val="center"/>
          </w:tcPr>
          <w:p w14:paraId="47ABB633" w14:textId="77777777" w:rsidR="00C771D1" w:rsidRDefault="00C771D1" w:rsidP="00E3718E">
            <w:pPr>
              <w:jc w:val="center"/>
              <w:rPr>
                <w:rFonts w:eastAsiaTheme="minorEastAsia"/>
              </w:rPr>
            </w:pPr>
            <w:r>
              <w:rPr>
                <w:rFonts w:eastAsiaTheme="minorEastAsia"/>
              </w:rPr>
              <w:t>2,66</w:t>
            </w:r>
          </w:p>
        </w:tc>
        <w:tc>
          <w:tcPr>
            <w:tcW w:w="995" w:type="dxa"/>
            <w:vAlign w:val="center"/>
          </w:tcPr>
          <w:p w14:paraId="2179A104" w14:textId="77777777" w:rsidR="00C771D1" w:rsidRDefault="00C771D1" w:rsidP="00E3718E">
            <w:pPr>
              <w:jc w:val="center"/>
              <w:rPr>
                <w:rFonts w:eastAsiaTheme="minorEastAsia"/>
              </w:rPr>
            </w:pPr>
            <w:r>
              <w:rPr>
                <w:rFonts w:eastAsiaTheme="minorEastAsia"/>
              </w:rPr>
              <w:t>2,89</w:t>
            </w:r>
          </w:p>
        </w:tc>
        <w:tc>
          <w:tcPr>
            <w:tcW w:w="992" w:type="dxa"/>
            <w:vAlign w:val="center"/>
          </w:tcPr>
          <w:p w14:paraId="5222CBCD" w14:textId="77777777" w:rsidR="00C771D1" w:rsidRDefault="00C771D1" w:rsidP="00E3718E">
            <w:pPr>
              <w:jc w:val="center"/>
              <w:rPr>
                <w:rFonts w:eastAsiaTheme="minorEastAsia"/>
              </w:rPr>
            </w:pPr>
            <w:r>
              <w:rPr>
                <w:rFonts w:eastAsiaTheme="minorEastAsia"/>
              </w:rPr>
              <w:t>3,14</w:t>
            </w:r>
          </w:p>
        </w:tc>
        <w:tc>
          <w:tcPr>
            <w:tcW w:w="851" w:type="dxa"/>
            <w:vAlign w:val="center"/>
          </w:tcPr>
          <w:p w14:paraId="1BF15DE7" w14:textId="77777777" w:rsidR="00C771D1" w:rsidRDefault="00C771D1" w:rsidP="00E3718E">
            <w:pPr>
              <w:jc w:val="center"/>
              <w:rPr>
                <w:rFonts w:eastAsiaTheme="minorEastAsia"/>
              </w:rPr>
            </w:pPr>
            <w:r>
              <w:rPr>
                <w:rFonts w:eastAsiaTheme="minorEastAsia"/>
              </w:rPr>
              <w:t>3,22</w:t>
            </w:r>
          </w:p>
        </w:tc>
        <w:tc>
          <w:tcPr>
            <w:tcW w:w="850" w:type="dxa"/>
            <w:vAlign w:val="center"/>
          </w:tcPr>
          <w:p w14:paraId="15AC2603" w14:textId="77777777" w:rsidR="00C771D1" w:rsidRDefault="00C771D1" w:rsidP="00E3718E">
            <w:pPr>
              <w:jc w:val="center"/>
              <w:rPr>
                <w:rFonts w:eastAsiaTheme="minorEastAsia"/>
              </w:rPr>
            </w:pPr>
            <w:r>
              <w:rPr>
                <w:rFonts w:eastAsiaTheme="minorEastAsia"/>
              </w:rPr>
              <w:t>2,87</w:t>
            </w:r>
          </w:p>
        </w:tc>
        <w:tc>
          <w:tcPr>
            <w:tcW w:w="709" w:type="dxa"/>
            <w:vAlign w:val="center"/>
          </w:tcPr>
          <w:p w14:paraId="083AF252" w14:textId="77777777" w:rsidR="00C771D1" w:rsidRDefault="00C771D1" w:rsidP="00E3718E">
            <w:pPr>
              <w:jc w:val="center"/>
              <w:rPr>
                <w:rFonts w:eastAsiaTheme="minorEastAsia"/>
              </w:rPr>
            </w:pPr>
            <w:r>
              <w:rPr>
                <w:rFonts w:eastAsiaTheme="minorEastAsia"/>
              </w:rPr>
              <w:t>2,73</w:t>
            </w:r>
          </w:p>
        </w:tc>
      </w:tr>
      <w:tr w:rsidR="00C771D1" w14:paraId="3E879058" w14:textId="77777777" w:rsidTr="00E3718E">
        <w:tc>
          <w:tcPr>
            <w:tcW w:w="1277" w:type="dxa"/>
          </w:tcPr>
          <w:p w14:paraId="339C3701" w14:textId="77777777" w:rsidR="00C771D1" w:rsidRDefault="00C771D1" w:rsidP="00E3718E">
            <w:pPr>
              <w:jc w:val="center"/>
              <w:rPr>
                <w:rFonts w:ascii="Calibri" w:eastAsia="Calibri" w:hAnsi="Calibri" w:cs="Times New Roman"/>
                <w:color w:val="00FF00"/>
              </w:rPr>
            </w:pPr>
          </w:p>
        </w:tc>
        <w:tc>
          <w:tcPr>
            <w:tcW w:w="850" w:type="dxa"/>
            <w:vAlign w:val="center"/>
          </w:tcPr>
          <w:p w14:paraId="0AF6E45A" w14:textId="77777777" w:rsidR="00C771D1" w:rsidRDefault="00C771D1" w:rsidP="00E3718E">
            <w:pPr>
              <w:jc w:val="center"/>
              <w:rPr>
                <w:rFonts w:eastAsiaTheme="minorEastAsia"/>
              </w:rPr>
            </w:pPr>
            <w:r>
              <w:rPr>
                <w:rFonts w:eastAsiaTheme="minorEastAsia"/>
              </w:rPr>
              <w:t>131</w:t>
            </w:r>
            <w:r w:rsidRPr="00C8286D">
              <w:rPr>
                <w:rFonts w:ascii="Cambria Math" w:eastAsiaTheme="minorEastAsia" w:hAnsi="Cambria Math"/>
                <w:iCs/>
              </w:rPr>
              <w:t>°</w:t>
            </w:r>
          </w:p>
        </w:tc>
        <w:tc>
          <w:tcPr>
            <w:tcW w:w="851" w:type="dxa"/>
            <w:vAlign w:val="center"/>
          </w:tcPr>
          <w:p w14:paraId="3CA31302" w14:textId="77777777" w:rsidR="00C771D1" w:rsidRDefault="00C771D1" w:rsidP="00E3718E">
            <w:pPr>
              <w:jc w:val="center"/>
              <w:rPr>
                <w:rFonts w:eastAsiaTheme="minorEastAsia"/>
              </w:rPr>
            </w:pPr>
            <w:r>
              <w:rPr>
                <w:rFonts w:ascii="Cambria Math" w:eastAsiaTheme="minorEastAsia" w:hAnsi="Cambria Math"/>
                <w:iCs/>
              </w:rPr>
              <w:t>169</w:t>
            </w:r>
            <w:r w:rsidRPr="00C8286D">
              <w:rPr>
                <w:rFonts w:ascii="Cambria Math" w:eastAsiaTheme="minorEastAsia" w:hAnsi="Cambria Math"/>
                <w:iCs/>
              </w:rPr>
              <w:t>°</w:t>
            </w:r>
          </w:p>
        </w:tc>
        <w:tc>
          <w:tcPr>
            <w:tcW w:w="850" w:type="dxa"/>
            <w:vAlign w:val="center"/>
          </w:tcPr>
          <w:p w14:paraId="571D040C" w14:textId="77777777" w:rsidR="00C771D1" w:rsidRDefault="00C771D1" w:rsidP="00E3718E">
            <w:pPr>
              <w:jc w:val="center"/>
              <w:rPr>
                <w:rFonts w:eastAsiaTheme="minorEastAsia"/>
              </w:rPr>
            </w:pPr>
            <w:r>
              <w:rPr>
                <w:rFonts w:ascii="Cambria Math" w:eastAsiaTheme="minorEastAsia" w:hAnsi="Cambria Math"/>
                <w:iCs/>
              </w:rPr>
              <w:t>166</w:t>
            </w:r>
            <w:r w:rsidRPr="00C8286D">
              <w:rPr>
                <w:rFonts w:ascii="Cambria Math" w:eastAsiaTheme="minorEastAsia" w:hAnsi="Cambria Math"/>
                <w:iCs/>
              </w:rPr>
              <w:t>°</w:t>
            </w:r>
          </w:p>
        </w:tc>
        <w:tc>
          <w:tcPr>
            <w:tcW w:w="990" w:type="dxa"/>
            <w:vAlign w:val="center"/>
          </w:tcPr>
          <w:p w14:paraId="0F3135C6" w14:textId="77777777" w:rsidR="00C771D1" w:rsidRDefault="00C771D1" w:rsidP="00E3718E">
            <w:pPr>
              <w:jc w:val="center"/>
              <w:rPr>
                <w:rFonts w:eastAsiaTheme="minorEastAsia"/>
              </w:rPr>
            </w:pPr>
            <w:r>
              <w:rPr>
                <w:rFonts w:eastAsiaTheme="minorEastAsia"/>
              </w:rPr>
              <w:t>152</w:t>
            </w:r>
            <w:r w:rsidRPr="00C8286D">
              <w:rPr>
                <w:rFonts w:ascii="Cambria Math" w:eastAsiaTheme="minorEastAsia" w:hAnsi="Cambria Math"/>
                <w:iCs/>
              </w:rPr>
              <w:t>°</w:t>
            </w:r>
          </w:p>
        </w:tc>
        <w:tc>
          <w:tcPr>
            <w:tcW w:w="995" w:type="dxa"/>
            <w:vAlign w:val="center"/>
          </w:tcPr>
          <w:p w14:paraId="6DE8B89B" w14:textId="77777777" w:rsidR="00C771D1" w:rsidRDefault="00C771D1" w:rsidP="00E3718E">
            <w:pPr>
              <w:jc w:val="center"/>
              <w:rPr>
                <w:rFonts w:eastAsiaTheme="minorEastAsia"/>
              </w:rPr>
            </w:pPr>
            <w:r>
              <w:rPr>
                <w:rFonts w:eastAsiaTheme="minorEastAsia"/>
              </w:rPr>
              <w:t>166</w:t>
            </w:r>
            <w:r w:rsidRPr="00C8286D">
              <w:rPr>
                <w:rFonts w:ascii="Cambria Math" w:eastAsiaTheme="minorEastAsia" w:hAnsi="Cambria Math"/>
                <w:iCs/>
              </w:rPr>
              <w:t>°</w:t>
            </w:r>
          </w:p>
        </w:tc>
        <w:tc>
          <w:tcPr>
            <w:tcW w:w="992" w:type="dxa"/>
            <w:vAlign w:val="center"/>
          </w:tcPr>
          <w:p w14:paraId="13FEFDAF" w14:textId="77777777" w:rsidR="00C771D1" w:rsidRDefault="00C771D1" w:rsidP="00E3718E">
            <w:pPr>
              <w:jc w:val="center"/>
              <w:rPr>
                <w:rFonts w:eastAsiaTheme="minorEastAsia"/>
              </w:rPr>
            </w:pPr>
            <w:r>
              <w:rPr>
                <w:rFonts w:eastAsiaTheme="minorEastAsia"/>
              </w:rPr>
              <w:t>180</w:t>
            </w:r>
            <w:r w:rsidRPr="00C8286D">
              <w:rPr>
                <w:rFonts w:ascii="Cambria Math" w:eastAsiaTheme="minorEastAsia" w:hAnsi="Cambria Math"/>
                <w:iCs/>
              </w:rPr>
              <w:t>°</w:t>
            </w:r>
          </w:p>
        </w:tc>
        <w:tc>
          <w:tcPr>
            <w:tcW w:w="851" w:type="dxa"/>
            <w:vAlign w:val="center"/>
          </w:tcPr>
          <w:p w14:paraId="3856E14A" w14:textId="77777777" w:rsidR="00C771D1" w:rsidRDefault="00C771D1" w:rsidP="00E3718E">
            <w:pPr>
              <w:jc w:val="center"/>
              <w:rPr>
                <w:rFonts w:eastAsiaTheme="minorEastAsia"/>
              </w:rPr>
            </w:pPr>
            <w:r>
              <w:rPr>
                <w:rFonts w:eastAsiaTheme="minorEastAsia"/>
              </w:rPr>
              <w:t>185</w:t>
            </w:r>
            <w:r w:rsidRPr="00C8286D">
              <w:rPr>
                <w:rFonts w:ascii="Cambria Math" w:eastAsiaTheme="minorEastAsia" w:hAnsi="Cambria Math"/>
                <w:iCs/>
              </w:rPr>
              <w:t>°</w:t>
            </w:r>
          </w:p>
        </w:tc>
        <w:tc>
          <w:tcPr>
            <w:tcW w:w="850" w:type="dxa"/>
            <w:vAlign w:val="center"/>
          </w:tcPr>
          <w:p w14:paraId="780DAEFE" w14:textId="77777777" w:rsidR="00C771D1" w:rsidRDefault="00C771D1" w:rsidP="00E3718E">
            <w:pPr>
              <w:jc w:val="center"/>
              <w:rPr>
                <w:rFonts w:eastAsiaTheme="minorEastAsia"/>
              </w:rPr>
            </w:pPr>
            <w:r>
              <w:rPr>
                <w:rFonts w:eastAsiaTheme="minorEastAsia"/>
              </w:rPr>
              <w:t>164</w:t>
            </w:r>
            <w:r w:rsidRPr="00C8286D">
              <w:rPr>
                <w:rFonts w:ascii="Cambria Math" w:eastAsiaTheme="minorEastAsia" w:hAnsi="Cambria Math"/>
                <w:iCs/>
              </w:rPr>
              <w:t>°</w:t>
            </w:r>
          </w:p>
        </w:tc>
        <w:tc>
          <w:tcPr>
            <w:tcW w:w="709" w:type="dxa"/>
            <w:vAlign w:val="center"/>
          </w:tcPr>
          <w:p w14:paraId="3FFF41AE" w14:textId="77777777" w:rsidR="00C771D1" w:rsidRDefault="00C771D1" w:rsidP="00E3718E">
            <w:pPr>
              <w:jc w:val="center"/>
              <w:rPr>
                <w:rFonts w:eastAsiaTheme="minorEastAsia"/>
              </w:rPr>
            </w:pPr>
            <w:r>
              <w:rPr>
                <w:rFonts w:eastAsiaTheme="minorEastAsia"/>
              </w:rPr>
              <w:t>156</w:t>
            </w:r>
            <w:r w:rsidRPr="00C8286D">
              <w:rPr>
                <w:rFonts w:ascii="Cambria Math" w:eastAsiaTheme="minorEastAsia" w:hAnsi="Cambria Math"/>
                <w:iCs/>
              </w:rPr>
              <w:t>°</w:t>
            </w:r>
          </w:p>
        </w:tc>
      </w:tr>
      <w:tr w:rsidR="00C771D1" w14:paraId="6EF948E5" w14:textId="77777777" w:rsidTr="00E3718E">
        <w:tc>
          <w:tcPr>
            <w:tcW w:w="9215" w:type="dxa"/>
            <w:gridSpan w:val="10"/>
          </w:tcPr>
          <w:p w14:paraId="71B95B87" w14:textId="77777777" w:rsidR="00C771D1" w:rsidRDefault="00C771D1" w:rsidP="00E3718E">
            <w:pPr>
              <w:jc w:val="center"/>
              <w:rPr>
                <w:rFonts w:eastAsiaTheme="minorEastAsia"/>
              </w:rPr>
            </w:pPr>
          </w:p>
        </w:tc>
      </w:tr>
      <w:tr w:rsidR="00C771D1" w14:paraId="7116671F" w14:textId="77777777" w:rsidTr="00E3718E">
        <w:tc>
          <w:tcPr>
            <w:tcW w:w="1277" w:type="dxa"/>
          </w:tcPr>
          <w:p w14:paraId="6C6E66F5" w14:textId="77777777" w:rsidR="00C771D1" w:rsidRDefault="00850A49" w:rsidP="00E3718E">
            <w:pPr>
              <w:jc w:val="center"/>
              <w:rPr>
                <w:rFonts w:ascii="Calibri" w:eastAsia="Calibri" w:hAnsi="Calibri" w:cs="Times New Roman"/>
                <w:color w:val="00FF00"/>
              </w:rPr>
            </w:pPr>
            <m:oMathPara>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oMath>
            </m:oMathPara>
          </w:p>
        </w:tc>
        <w:tc>
          <w:tcPr>
            <w:tcW w:w="850" w:type="dxa"/>
            <w:vAlign w:val="center"/>
          </w:tcPr>
          <w:p w14:paraId="6270C940" w14:textId="77777777" w:rsidR="00C771D1" w:rsidRDefault="00C771D1" w:rsidP="00E3718E">
            <w:pPr>
              <w:jc w:val="center"/>
              <w:rPr>
                <w:rFonts w:eastAsiaTheme="minorEastAsia"/>
              </w:rPr>
            </w:pPr>
            <w:r>
              <w:rPr>
                <w:rFonts w:eastAsiaTheme="minorEastAsia"/>
              </w:rPr>
              <w:t>-0,91</w:t>
            </w:r>
          </w:p>
        </w:tc>
        <w:tc>
          <w:tcPr>
            <w:tcW w:w="851" w:type="dxa"/>
            <w:vAlign w:val="center"/>
          </w:tcPr>
          <w:p w14:paraId="1BE58D05" w14:textId="77777777" w:rsidR="00C771D1" w:rsidRDefault="00C771D1" w:rsidP="00E3718E">
            <w:pPr>
              <w:jc w:val="center"/>
              <w:rPr>
                <w:rFonts w:eastAsiaTheme="minorEastAsia"/>
              </w:rPr>
            </w:pPr>
            <w:r>
              <w:rPr>
                <w:rFonts w:eastAsiaTheme="minorEastAsia"/>
              </w:rPr>
              <w:t>0,05</w:t>
            </w:r>
          </w:p>
        </w:tc>
        <w:tc>
          <w:tcPr>
            <w:tcW w:w="850" w:type="dxa"/>
            <w:vAlign w:val="center"/>
          </w:tcPr>
          <w:p w14:paraId="505FBA74" w14:textId="77777777" w:rsidR="00C771D1" w:rsidRDefault="00C771D1" w:rsidP="00E3718E">
            <w:pPr>
              <w:jc w:val="center"/>
              <w:rPr>
                <w:rFonts w:eastAsiaTheme="minorEastAsia"/>
              </w:rPr>
            </w:pPr>
            <w:r>
              <w:rPr>
                <w:rFonts w:eastAsiaTheme="minorEastAsia"/>
              </w:rPr>
              <w:t>0,91</w:t>
            </w:r>
          </w:p>
        </w:tc>
        <w:tc>
          <w:tcPr>
            <w:tcW w:w="990" w:type="dxa"/>
            <w:vAlign w:val="center"/>
          </w:tcPr>
          <w:p w14:paraId="0380D27B" w14:textId="77777777" w:rsidR="00C771D1" w:rsidRDefault="00C771D1" w:rsidP="00E3718E">
            <w:pPr>
              <w:jc w:val="center"/>
              <w:rPr>
                <w:rFonts w:eastAsiaTheme="minorEastAsia"/>
              </w:rPr>
            </w:pPr>
            <w:r>
              <w:rPr>
                <w:rFonts w:eastAsiaTheme="minorEastAsia"/>
              </w:rPr>
              <w:t>1,52</w:t>
            </w:r>
          </w:p>
        </w:tc>
        <w:tc>
          <w:tcPr>
            <w:tcW w:w="995" w:type="dxa"/>
            <w:vAlign w:val="center"/>
          </w:tcPr>
          <w:p w14:paraId="0017601A" w14:textId="77777777" w:rsidR="00C771D1" w:rsidRDefault="00C771D1" w:rsidP="00E3718E">
            <w:pPr>
              <w:jc w:val="center"/>
              <w:rPr>
                <w:rFonts w:eastAsiaTheme="minorEastAsia"/>
              </w:rPr>
            </w:pPr>
            <w:r>
              <w:rPr>
                <w:rFonts w:eastAsiaTheme="minorEastAsia"/>
              </w:rPr>
              <w:t>2,16</w:t>
            </w:r>
          </w:p>
        </w:tc>
        <w:tc>
          <w:tcPr>
            <w:tcW w:w="992" w:type="dxa"/>
            <w:vAlign w:val="center"/>
          </w:tcPr>
          <w:p w14:paraId="1BCE6764" w14:textId="77777777" w:rsidR="00C771D1" w:rsidRDefault="00C771D1" w:rsidP="00E3718E">
            <w:pPr>
              <w:jc w:val="center"/>
              <w:rPr>
                <w:rFonts w:eastAsiaTheme="minorEastAsia"/>
              </w:rPr>
            </w:pPr>
            <w:r>
              <w:rPr>
                <w:rFonts w:eastAsiaTheme="minorEastAsia"/>
              </w:rPr>
              <w:t>3,05</w:t>
            </w:r>
          </w:p>
        </w:tc>
        <w:tc>
          <w:tcPr>
            <w:tcW w:w="851" w:type="dxa"/>
            <w:vAlign w:val="center"/>
          </w:tcPr>
          <w:p w14:paraId="586125AB" w14:textId="77777777" w:rsidR="00C771D1" w:rsidRDefault="00C771D1" w:rsidP="00E3718E">
            <w:pPr>
              <w:jc w:val="center"/>
              <w:rPr>
                <w:rFonts w:eastAsiaTheme="minorEastAsia"/>
              </w:rPr>
            </w:pPr>
            <w:r>
              <w:rPr>
                <w:rFonts w:eastAsiaTheme="minorEastAsia"/>
              </w:rPr>
              <w:t>4,38</w:t>
            </w:r>
          </w:p>
        </w:tc>
        <w:tc>
          <w:tcPr>
            <w:tcW w:w="850" w:type="dxa"/>
            <w:vAlign w:val="center"/>
          </w:tcPr>
          <w:p w14:paraId="21EEFD65" w14:textId="77777777" w:rsidR="00C771D1" w:rsidRDefault="00C771D1" w:rsidP="00E3718E">
            <w:pPr>
              <w:jc w:val="center"/>
              <w:rPr>
                <w:rFonts w:eastAsiaTheme="minorEastAsia"/>
              </w:rPr>
            </w:pPr>
            <w:r>
              <w:rPr>
                <w:rFonts w:eastAsiaTheme="minorEastAsia"/>
              </w:rPr>
              <w:t>5,24</w:t>
            </w:r>
          </w:p>
        </w:tc>
        <w:tc>
          <w:tcPr>
            <w:tcW w:w="709" w:type="dxa"/>
            <w:vAlign w:val="center"/>
          </w:tcPr>
          <w:p w14:paraId="687BD139" w14:textId="77777777" w:rsidR="00C771D1" w:rsidRDefault="00C771D1" w:rsidP="00E3718E">
            <w:pPr>
              <w:jc w:val="center"/>
              <w:rPr>
                <w:rFonts w:eastAsiaTheme="minorEastAsia"/>
              </w:rPr>
            </w:pPr>
          </w:p>
        </w:tc>
      </w:tr>
      <w:tr w:rsidR="00C771D1" w14:paraId="52111510" w14:textId="77777777" w:rsidTr="00E3718E">
        <w:tc>
          <w:tcPr>
            <w:tcW w:w="1277" w:type="dxa"/>
          </w:tcPr>
          <w:p w14:paraId="037F144A" w14:textId="77777777" w:rsidR="00C771D1" w:rsidRDefault="00C771D1" w:rsidP="00E3718E">
            <w:pPr>
              <w:jc w:val="center"/>
              <w:rPr>
                <w:rFonts w:ascii="Calibri" w:eastAsia="Calibri" w:hAnsi="Calibri" w:cs="Times New Roman"/>
                <w:color w:val="00FF00"/>
              </w:rPr>
            </w:pPr>
          </w:p>
        </w:tc>
        <w:tc>
          <w:tcPr>
            <w:tcW w:w="850" w:type="dxa"/>
            <w:vAlign w:val="center"/>
          </w:tcPr>
          <w:p w14:paraId="3D3A1075" w14:textId="77777777" w:rsidR="00C771D1" w:rsidRDefault="00C771D1" w:rsidP="00E3718E">
            <w:pPr>
              <w:jc w:val="center"/>
              <w:rPr>
                <w:rFonts w:eastAsiaTheme="minorEastAsia"/>
              </w:rPr>
            </w:pPr>
            <w:r>
              <w:rPr>
                <w:rFonts w:eastAsiaTheme="minorEastAsia"/>
              </w:rPr>
              <w:t>-52</w:t>
            </w:r>
            <w:r w:rsidRPr="00C8286D">
              <w:rPr>
                <w:rFonts w:ascii="Cambria Math" w:eastAsiaTheme="minorEastAsia" w:hAnsi="Cambria Math"/>
                <w:iCs/>
              </w:rPr>
              <w:t>°</w:t>
            </w:r>
          </w:p>
        </w:tc>
        <w:tc>
          <w:tcPr>
            <w:tcW w:w="851" w:type="dxa"/>
            <w:vAlign w:val="center"/>
          </w:tcPr>
          <w:p w14:paraId="77962D78" w14:textId="77777777" w:rsidR="00C771D1" w:rsidRDefault="00C771D1" w:rsidP="00E3718E">
            <w:pPr>
              <w:jc w:val="center"/>
              <w:rPr>
                <w:rFonts w:eastAsiaTheme="minorEastAsia"/>
              </w:rPr>
            </w:pPr>
            <w:r>
              <w:rPr>
                <w:rFonts w:eastAsiaTheme="minorEastAsia"/>
              </w:rPr>
              <w:t>3</w:t>
            </w:r>
            <w:r w:rsidRPr="00C8286D">
              <w:rPr>
                <w:rFonts w:ascii="Cambria Math" w:eastAsiaTheme="minorEastAsia" w:hAnsi="Cambria Math"/>
                <w:iCs/>
              </w:rPr>
              <w:t>°</w:t>
            </w:r>
          </w:p>
        </w:tc>
        <w:tc>
          <w:tcPr>
            <w:tcW w:w="850" w:type="dxa"/>
            <w:vAlign w:val="center"/>
          </w:tcPr>
          <w:p w14:paraId="575B540C" w14:textId="77777777" w:rsidR="00C771D1" w:rsidRDefault="00C771D1" w:rsidP="00E3718E">
            <w:pPr>
              <w:jc w:val="center"/>
              <w:rPr>
                <w:rFonts w:eastAsiaTheme="minorEastAsia"/>
              </w:rPr>
            </w:pPr>
            <w:r>
              <w:rPr>
                <w:rFonts w:eastAsiaTheme="minorEastAsia"/>
              </w:rPr>
              <w:t>52</w:t>
            </w:r>
            <w:r w:rsidRPr="00C8286D">
              <w:rPr>
                <w:rFonts w:ascii="Cambria Math" w:eastAsiaTheme="minorEastAsia" w:hAnsi="Cambria Math"/>
                <w:iCs/>
              </w:rPr>
              <w:t>°</w:t>
            </w:r>
          </w:p>
        </w:tc>
        <w:tc>
          <w:tcPr>
            <w:tcW w:w="990" w:type="dxa"/>
            <w:vAlign w:val="center"/>
          </w:tcPr>
          <w:p w14:paraId="65B42926" w14:textId="77777777" w:rsidR="00C771D1" w:rsidRDefault="00C771D1" w:rsidP="00E3718E">
            <w:pPr>
              <w:jc w:val="center"/>
              <w:rPr>
                <w:rFonts w:eastAsiaTheme="minorEastAsia"/>
              </w:rPr>
            </w:pPr>
            <w:r>
              <w:rPr>
                <w:rFonts w:eastAsiaTheme="minorEastAsia"/>
              </w:rPr>
              <w:t>87</w:t>
            </w:r>
            <w:r w:rsidRPr="00C8286D">
              <w:rPr>
                <w:rFonts w:ascii="Cambria Math" w:eastAsiaTheme="minorEastAsia" w:hAnsi="Cambria Math"/>
                <w:iCs/>
              </w:rPr>
              <w:t>°</w:t>
            </w:r>
          </w:p>
        </w:tc>
        <w:tc>
          <w:tcPr>
            <w:tcW w:w="995" w:type="dxa"/>
            <w:vAlign w:val="center"/>
          </w:tcPr>
          <w:p w14:paraId="4B9B7A02" w14:textId="77777777" w:rsidR="00C771D1" w:rsidRDefault="00C771D1" w:rsidP="00E3718E">
            <w:pPr>
              <w:jc w:val="center"/>
              <w:rPr>
                <w:rFonts w:eastAsiaTheme="minorEastAsia"/>
              </w:rPr>
            </w:pPr>
            <w:r>
              <w:rPr>
                <w:rFonts w:eastAsiaTheme="minorEastAsia"/>
              </w:rPr>
              <w:t>124</w:t>
            </w:r>
            <w:r w:rsidRPr="00C8286D">
              <w:rPr>
                <w:rFonts w:ascii="Cambria Math" w:eastAsiaTheme="minorEastAsia" w:hAnsi="Cambria Math"/>
                <w:iCs/>
              </w:rPr>
              <w:t>°</w:t>
            </w:r>
          </w:p>
        </w:tc>
        <w:tc>
          <w:tcPr>
            <w:tcW w:w="992" w:type="dxa"/>
            <w:vAlign w:val="center"/>
          </w:tcPr>
          <w:p w14:paraId="26A48B73" w14:textId="77777777" w:rsidR="00C771D1" w:rsidRDefault="00C771D1" w:rsidP="00E3718E">
            <w:pPr>
              <w:jc w:val="center"/>
              <w:rPr>
                <w:rFonts w:eastAsiaTheme="minorEastAsia"/>
              </w:rPr>
            </w:pPr>
            <w:r>
              <w:rPr>
                <w:rFonts w:eastAsiaTheme="minorEastAsia"/>
              </w:rPr>
              <w:t>175</w:t>
            </w:r>
            <w:r w:rsidRPr="00C8286D">
              <w:rPr>
                <w:rFonts w:ascii="Cambria Math" w:eastAsiaTheme="minorEastAsia" w:hAnsi="Cambria Math"/>
                <w:iCs/>
              </w:rPr>
              <w:t>°</w:t>
            </w:r>
          </w:p>
        </w:tc>
        <w:tc>
          <w:tcPr>
            <w:tcW w:w="851" w:type="dxa"/>
            <w:vAlign w:val="center"/>
          </w:tcPr>
          <w:p w14:paraId="118683C3" w14:textId="77777777" w:rsidR="00C771D1" w:rsidRDefault="00C771D1" w:rsidP="00E3718E">
            <w:pPr>
              <w:jc w:val="center"/>
              <w:rPr>
                <w:rFonts w:eastAsiaTheme="minorEastAsia"/>
              </w:rPr>
            </w:pPr>
            <w:r>
              <w:rPr>
                <w:rFonts w:eastAsiaTheme="minorEastAsia"/>
              </w:rPr>
              <w:t>251</w:t>
            </w:r>
            <w:r w:rsidRPr="00C8286D">
              <w:rPr>
                <w:rFonts w:ascii="Cambria Math" w:eastAsiaTheme="minorEastAsia" w:hAnsi="Cambria Math"/>
                <w:iCs/>
              </w:rPr>
              <w:t>°</w:t>
            </w:r>
          </w:p>
        </w:tc>
        <w:tc>
          <w:tcPr>
            <w:tcW w:w="850" w:type="dxa"/>
            <w:vAlign w:val="center"/>
          </w:tcPr>
          <w:p w14:paraId="7079802A" w14:textId="77777777" w:rsidR="00C771D1" w:rsidRDefault="00C771D1" w:rsidP="00E3718E">
            <w:pPr>
              <w:jc w:val="center"/>
              <w:rPr>
                <w:rFonts w:eastAsiaTheme="minorEastAsia"/>
              </w:rPr>
            </w:pPr>
            <w:r>
              <w:rPr>
                <w:rFonts w:eastAsiaTheme="minorEastAsia"/>
              </w:rPr>
              <w:t>300</w:t>
            </w:r>
            <w:r w:rsidRPr="00C8286D">
              <w:rPr>
                <w:rFonts w:ascii="Cambria Math" w:eastAsiaTheme="minorEastAsia" w:hAnsi="Cambria Math"/>
                <w:iCs/>
              </w:rPr>
              <w:t>°</w:t>
            </w:r>
          </w:p>
        </w:tc>
        <w:tc>
          <w:tcPr>
            <w:tcW w:w="709" w:type="dxa"/>
            <w:vAlign w:val="center"/>
          </w:tcPr>
          <w:p w14:paraId="0036D189" w14:textId="77777777" w:rsidR="00C771D1" w:rsidRDefault="00C771D1" w:rsidP="00E3718E">
            <w:pPr>
              <w:jc w:val="center"/>
              <w:rPr>
                <w:rFonts w:eastAsiaTheme="minorEastAsia"/>
              </w:rPr>
            </w:pPr>
          </w:p>
        </w:tc>
      </w:tr>
      <w:tr w:rsidR="00C771D1" w14:paraId="6B9AD3B6" w14:textId="77777777" w:rsidTr="00E3718E">
        <w:tc>
          <w:tcPr>
            <w:tcW w:w="9215" w:type="dxa"/>
            <w:gridSpan w:val="10"/>
          </w:tcPr>
          <w:p w14:paraId="7461EBAA" w14:textId="77777777" w:rsidR="00C771D1" w:rsidRDefault="00C771D1" w:rsidP="00E3718E">
            <w:pPr>
              <w:jc w:val="center"/>
              <w:rPr>
                <w:rFonts w:eastAsiaTheme="minorEastAsia"/>
              </w:rPr>
            </w:pPr>
          </w:p>
        </w:tc>
      </w:tr>
      <w:tr w:rsidR="00C771D1" w14:paraId="22EC7A2E" w14:textId="77777777" w:rsidTr="00E3718E">
        <w:tc>
          <w:tcPr>
            <w:tcW w:w="1277" w:type="dxa"/>
          </w:tcPr>
          <w:p w14:paraId="2DB8F02B" w14:textId="77777777" w:rsidR="00C771D1"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x</m:t>
                        </m:r>
                      </m:sub>
                    </m:sSub>
                  </m:sub>
                </m:sSub>
              </m:oMath>
            </m:oMathPara>
          </w:p>
        </w:tc>
        <w:tc>
          <w:tcPr>
            <w:tcW w:w="850" w:type="dxa"/>
            <w:vAlign w:val="center"/>
          </w:tcPr>
          <w:p w14:paraId="2AE26FA0" w14:textId="77777777" w:rsidR="00C771D1" w:rsidRDefault="00C771D1" w:rsidP="00E3718E">
            <w:pPr>
              <w:jc w:val="center"/>
              <w:rPr>
                <w:rFonts w:eastAsiaTheme="minorEastAsia"/>
              </w:rPr>
            </w:pPr>
            <w:r>
              <w:rPr>
                <w:rFonts w:eastAsiaTheme="minorEastAsia"/>
              </w:rPr>
              <w:t>0,1544</w:t>
            </w:r>
          </w:p>
        </w:tc>
        <w:tc>
          <w:tcPr>
            <w:tcW w:w="851" w:type="dxa"/>
            <w:vAlign w:val="center"/>
          </w:tcPr>
          <w:p w14:paraId="4BE103F9" w14:textId="77777777" w:rsidR="00C771D1" w:rsidRDefault="00C771D1" w:rsidP="00E3718E">
            <w:pPr>
              <w:jc w:val="center"/>
              <w:rPr>
                <w:rFonts w:eastAsiaTheme="minorEastAsia"/>
              </w:rPr>
            </w:pPr>
            <w:r>
              <w:rPr>
                <w:rFonts w:eastAsiaTheme="minorEastAsia"/>
              </w:rPr>
              <w:t>0,0539</w:t>
            </w:r>
          </w:p>
        </w:tc>
        <w:tc>
          <w:tcPr>
            <w:tcW w:w="850" w:type="dxa"/>
            <w:vAlign w:val="center"/>
          </w:tcPr>
          <w:p w14:paraId="12623FCD" w14:textId="77777777" w:rsidR="00C771D1" w:rsidRDefault="00C771D1" w:rsidP="00E3718E">
            <w:pPr>
              <w:jc w:val="center"/>
              <w:rPr>
                <w:rFonts w:eastAsiaTheme="minorEastAsia"/>
              </w:rPr>
            </w:pPr>
            <w:r>
              <w:rPr>
                <w:rFonts w:eastAsiaTheme="minorEastAsia"/>
              </w:rPr>
              <w:t>0,0036</w:t>
            </w:r>
          </w:p>
        </w:tc>
        <w:tc>
          <w:tcPr>
            <w:tcW w:w="990" w:type="dxa"/>
            <w:vAlign w:val="center"/>
          </w:tcPr>
          <w:p w14:paraId="5E3654DE" w14:textId="77777777" w:rsidR="00C771D1" w:rsidRDefault="00C771D1" w:rsidP="00E3718E">
            <w:pPr>
              <w:jc w:val="center"/>
              <w:rPr>
                <w:rFonts w:eastAsiaTheme="minorEastAsia"/>
              </w:rPr>
            </w:pPr>
            <w:r>
              <w:rPr>
                <w:rFonts w:eastAsiaTheme="minorEastAsia"/>
              </w:rPr>
              <w:t>-0,0213</w:t>
            </w:r>
          </w:p>
        </w:tc>
        <w:tc>
          <w:tcPr>
            <w:tcW w:w="995" w:type="dxa"/>
            <w:vAlign w:val="center"/>
          </w:tcPr>
          <w:p w14:paraId="6562A7BB" w14:textId="77777777" w:rsidR="00C771D1" w:rsidRDefault="00C771D1" w:rsidP="00E3718E">
            <w:pPr>
              <w:jc w:val="center"/>
              <w:rPr>
                <w:rFonts w:eastAsiaTheme="minorEastAsia"/>
              </w:rPr>
            </w:pPr>
            <w:r>
              <w:rPr>
                <w:rFonts w:eastAsiaTheme="minorEastAsia"/>
              </w:rPr>
              <w:t>-0,0344</w:t>
            </w:r>
          </w:p>
        </w:tc>
        <w:tc>
          <w:tcPr>
            <w:tcW w:w="992" w:type="dxa"/>
            <w:vAlign w:val="center"/>
          </w:tcPr>
          <w:p w14:paraId="14C99E08" w14:textId="77777777" w:rsidR="00C771D1" w:rsidRDefault="00C771D1" w:rsidP="00E3718E">
            <w:pPr>
              <w:jc w:val="center"/>
              <w:rPr>
                <w:rFonts w:eastAsiaTheme="minorEastAsia"/>
              </w:rPr>
            </w:pPr>
            <w:r>
              <w:rPr>
                <w:rFonts w:eastAsiaTheme="minorEastAsia"/>
              </w:rPr>
              <w:t>-0,0046</w:t>
            </w:r>
          </w:p>
        </w:tc>
        <w:tc>
          <w:tcPr>
            <w:tcW w:w="851" w:type="dxa"/>
            <w:vAlign w:val="center"/>
          </w:tcPr>
          <w:p w14:paraId="15C05E5E" w14:textId="77777777" w:rsidR="00C771D1" w:rsidRDefault="00C771D1" w:rsidP="00E3718E">
            <w:pPr>
              <w:jc w:val="center"/>
              <w:rPr>
                <w:rFonts w:eastAsiaTheme="minorEastAsia"/>
              </w:rPr>
            </w:pPr>
            <w:r>
              <w:rPr>
                <w:rFonts w:eastAsiaTheme="minorEastAsia"/>
              </w:rPr>
              <w:t>0,1110</w:t>
            </w:r>
          </w:p>
        </w:tc>
        <w:tc>
          <w:tcPr>
            <w:tcW w:w="850" w:type="dxa"/>
            <w:vAlign w:val="center"/>
          </w:tcPr>
          <w:p w14:paraId="0FF0FE3D" w14:textId="77777777" w:rsidR="00C771D1" w:rsidRDefault="00C771D1" w:rsidP="00E3718E">
            <w:pPr>
              <w:jc w:val="center"/>
              <w:rPr>
                <w:rFonts w:eastAsiaTheme="minorEastAsia"/>
              </w:rPr>
            </w:pPr>
            <w:r>
              <w:rPr>
                <w:rFonts w:eastAsiaTheme="minorEastAsia"/>
              </w:rPr>
              <w:t>0,1540</w:t>
            </w:r>
          </w:p>
        </w:tc>
        <w:tc>
          <w:tcPr>
            <w:tcW w:w="709" w:type="dxa"/>
            <w:vAlign w:val="center"/>
          </w:tcPr>
          <w:p w14:paraId="2B562594" w14:textId="77777777" w:rsidR="00C771D1" w:rsidRDefault="00C771D1" w:rsidP="00E3718E">
            <w:pPr>
              <w:jc w:val="center"/>
              <w:rPr>
                <w:rFonts w:eastAsiaTheme="minorEastAsia"/>
              </w:rPr>
            </w:pPr>
            <w:r>
              <w:rPr>
                <w:rFonts w:eastAsiaTheme="minorEastAsia"/>
              </w:rPr>
              <w:t>0,22</w:t>
            </w:r>
          </w:p>
        </w:tc>
      </w:tr>
      <w:tr w:rsidR="00C771D1" w14:paraId="7E97B881" w14:textId="77777777" w:rsidTr="00E3718E">
        <w:tc>
          <w:tcPr>
            <w:tcW w:w="1277" w:type="dxa"/>
          </w:tcPr>
          <w:p w14:paraId="65180143" w14:textId="77777777" w:rsidR="00C771D1"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y</m:t>
                        </m:r>
                      </m:sub>
                    </m:sSub>
                  </m:sub>
                </m:sSub>
              </m:oMath>
            </m:oMathPara>
          </w:p>
        </w:tc>
        <w:tc>
          <w:tcPr>
            <w:tcW w:w="850" w:type="dxa"/>
            <w:vAlign w:val="center"/>
          </w:tcPr>
          <w:p w14:paraId="64F55D46" w14:textId="77777777" w:rsidR="00C771D1" w:rsidRDefault="00C771D1" w:rsidP="00E3718E">
            <w:pPr>
              <w:jc w:val="center"/>
              <w:rPr>
                <w:rFonts w:eastAsiaTheme="minorEastAsia"/>
              </w:rPr>
            </w:pPr>
            <w:r>
              <w:rPr>
                <w:rFonts w:eastAsiaTheme="minorEastAsia"/>
              </w:rPr>
              <w:t>0,1101</w:t>
            </w:r>
          </w:p>
        </w:tc>
        <w:tc>
          <w:tcPr>
            <w:tcW w:w="851" w:type="dxa"/>
            <w:vAlign w:val="center"/>
          </w:tcPr>
          <w:p w14:paraId="340842E3" w14:textId="77777777" w:rsidR="00C771D1" w:rsidRDefault="00C771D1" w:rsidP="00E3718E">
            <w:pPr>
              <w:jc w:val="center"/>
              <w:rPr>
                <w:rFonts w:eastAsiaTheme="minorEastAsia"/>
              </w:rPr>
            </w:pPr>
            <w:r>
              <w:rPr>
                <w:rFonts w:eastAsiaTheme="minorEastAsia"/>
              </w:rPr>
              <w:t>0,1389</w:t>
            </w:r>
          </w:p>
        </w:tc>
        <w:tc>
          <w:tcPr>
            <w:tcW w:w="850" w:type="dxa"/>
            <w:vAlign w:val="center"/>
          </w:tcPr>
          <w:p w14:paraId="3BFACCFE" w14:textId="77777777" w:rsidR="00C771D1" w:rsidRDefault="00C771D1" w:rsidP="00E3718E">
            <w:pPr>
              <w:jc w:val="center"/>
              <w:rPr>
                <w:rFonts w:eastAsiaTheme="minorEastAsia"/>
              </w:rPr>
            </w:pPr>
            <w:r>
              <w:rPr>
                <w:rFonts w:eastAsiaTheme="minorEastAsia"/>
              </w:rPr>
              <w:t>0,1365</w:t>
            </w:r>
          </w:p>
        </w:tc>
        <w:tc>
          <w:tcPr>
            <w:tcW w:w="990" w:type="dxa"/>
            <w:vAlign w:val="center"/>
          </w:tcPr>
          <w:p w14:paraId="1F96ED8A" w14:textId="77777777" w:rsidR="00C771D1" w:rsidRDefault="00C771D1" w:rsidP="00E3718E">
            <w:pPr>
              <w:jc w:val="center"/>
              <w:rPr>
                <w:rFonts w:eastAsiaTheme="minorEastAsia"/>
              </w:rPr>
            </w:pPr>
            <w:r>
              <w:rPr>
                <w:rFonts w:eastAsiaTheme="minorEastAsia"/>
              </w:rPr>
              <w:t>0,1097</w:t>
            </w:r>
          </w:p>
        </w:tc>
        <w:tc>
          <w:tcPr>
            <w:tcW w:w="995" w:type="dxa"/>
            <w:vAlign w:val="center"/>
          </w:tcPr>
          <w:p w14:paraId="7C23829F" w14:textId="77777777" w:rsidR="00C771D1" w:rsidRDefault="00C771D1" w:rsidP="00E3718E">
            <w:pPr>
              <w:jc w:val="center"/>
              <w:rPr>
                <w:rFonts w:eastAsiaTheme="minorEastAsia"/>
              </w:rPr>
            </w:pPr>
            <w:r>
              <w:rPr>
                <w:rFonts w:eastAsiaTheme="minorEastAsia"/>
              </w:rPr>
              <w:t>0,0670</w:t>
            </w:r>
          </w:p>
        </w:tc>
        <w:tc>
          <w:tcPr>
            <w:tcW w:w="992" w:type="dxa"/>
            <w:vAlign w:val="center"/>
          </w:tcPr>
          <w:p w14:paraId="79571681" w14:textId="77777777" w:rsidR="00C771D1" w:rsidRDefault="00C771D1" w:rsidP="00E3718E">
            <w:pPr>
              <w:jc w:val="center"/>
              <w:rPr>
                <w:rFonts w:eastAsiaTheme="minorEastAsia"/>
              </w:rPr>
            </w:pPr>
            <w:r>
              <w:rPr>
                <w:rFonts w:eastAsiaTheme="minorEastAsia"/>
              </w:rPr>
              <w:t>0,0070</w:t>
            </w:r>
          </w:p>
        </w:tc>
        <w:tc>
          <w:tcPr>
            <w:tcW w:w="851" w:type="dxa"/>
            <w:vAlign w:val="center"/>
          </w:tcPr>
          <w:p w14:paraId="1D073FBD" w14:textId="77777777" w:rsidR="00C771D1" w:rsidRDefault="00C771D1" w:rsidP="00E3718E">
            <w:pPr>
              <w:jc w:val="center"/>
              <w:rPr>
                <w:rFonts w:eastAsiaTheme="minorEastAsia"/>
              </w:rPr>
            </w:pPr>
            <w:r>
              <w:rPr>
                <w:rFonts w:eastAsiaTheme="minorEastAsia"/>
              </w:rPr>
              <w:t>0,0099</w:t>
            </w:r>
          </w:p>
        </w:tc>
        <w:tc>
          <w:tcPr>
            <w:tcW w:w="850" w:type="dxa"/>
            <w:vAlign w:val="center"/>
          </w:tcPr>
          <w:p w14:paraId="3A24E64A" w14:textId="77777777" w:rsidR="00C771D1" w:rsidRDefault="00C771D1" w:rsidP="00E3718E">
            <w:pPr>
              <w:jc w:val="center"/>
              <w:rPr>
                <w:rFonts w:eastAsiaTheme="minorEastAsia"/>
              </w:rPr>
            </w:pPr>
            <w:r>
              <w:rPr>
                <w:rFonts w:eastAsiaTheme="minorEastAsia"/>
              </w:rPr>
              <w:t>0,0938</w:t>
            </w:r>
          </w:p>
        </w:tc>
        <w:tc>
          <w:tcPr>
            <w:tcW w:w="709" w:type="dxa"/>
            <w:vAlign w:val="center"/>
          </w:tcPr>
          <w:p w14:paraId="34A37A4D" w14:textId="77777777" w:rsidR="00C771D1" w:rsidRDefault="00C771D1" w:rsidP="00E3718E">
            <w:pPr>
              <w:jc w:val="center"/>
              <w:rPr>
                <w:rFonts w:eastAsiaTheme="minorEastAsia"/>
              </w:rPr>
            </w:pPr>
            <w:r>
              <w:rPr>
                <w:rFonts w:eastAsiaTheme="minorEastAsia"/>
              </w:rPr>
              <w:t>0,15</w:t>
            </w:r>
          </w:p>
        </w:tc>
      </w:tr>
    </w:tbl>
    <w:p w14:paraId="1950D6F4" w14:textId="77777777" w:rsidR="00AF5C6E" w:rsidRDefault="00AF5C6E" w:rsidP="00AF5C6E"/>
    <w:p w14:paraId="4D531765" w14:textId="77777777" w:rsidR="00AF5C6E" w:rsidRPr="006335E2" w:rsidRDefault="00AF5C6E" w:rsidP="00AF5C6E">
      <w:pPr>
        <w:jc w:val="center"/>
      </w:pPr>
      <w:r>
        <w:rPr>
          <w:b/>
          <w:bCs/>
          <w:color w:val="4472C4" w:themeColor="accent1"/>
          <w:sz w:val="18"/>
          <w:szCs w:val="18"/>
        </w:rPr>
        <w:t xml:space="preserve">Tabla VII. Amplitud de los septos y puntos de intersección de estos con la pared dorsal para </w:t>
      </w:r>
      <m:oMath>
        <m:r>
          <w:rPr>
            <w:rFonts w:ascii="Cambria Math" w:hAnsi="Cambria Math" w:cstheme="minorHAnsi"/>
            <w:color w:val="FF0000"/>
          </w:rPr>
          <m:t>ω</m:t>
        </m:r>
        <m:r>
          <w:rPr>
            <w:rFonts w:ascii="Cambria Math" w:hAnsi="Cambria Math" w:cstheme="minorHAnsi"/>
          </w:rPr>
          <m:t>=</m:t>
        </m:r>
      </m:oMath>
      <w:r w:rsidRPr="002D5F34">
        <w:rPr>
          <w:rFonts w:eastAsia="Calibri" w:cstheme="minorHAnsi"/>
          <w:color w:val="FF0000"/>
        </w:rPr>
        <w:t>-</w:t>
      </w:r>
      <w:r>
        <w:rPr>
          <w:rFonts w:eastAsia="Calibri" w:cstheme="minorHAnsi"/>
          <w:color w:val="FF0000"/>
        </w:rPr>
        <w:t>3,5</w:t>
      </w:r>
      <w:r w:rsidRPr="002D5F34">
        <w:rPr>
          <w:rFonts w:eastAsia="Calibri" w:cstheme="minorHAnsi"/>
          <w:color w:val="FF0000"/>
        </w:rPr>
        <w:t xml:space="preserve"> π</w:t>
      </w:r>
      <w:r>
        <w:rPr>
          <w:b/>
          <w:bCs/>
          <w:color w:val="4472C4" w:themeColor="accent1"/>
          <w:sz w:val="18"/>
          <w:szCs w:val="18"/>
        </w:rPr>
        <w:t>. Resolución numérica del sistema (50).</w:t>
      </w:r>
    </w:p>
    <w:tbl>
      <w:tblPr>
        <w:tblStyle w:val="Tablaconcuadrcula"/>
        <w:tblW w:w="9215" w:type="dxa"/>
        <w:tblInd w:w="-318" w:type="dxa"/>
        <w:tblLook w:val="04A0" w:firstRow="1" w:lastRow="0" w:firstColumn="1" w:lastColumn="0" w:noHBand="0" w:noVBand="1"/>
      </w:tblPr>
      <w:tblGrid>
        <w:gridCol w:w="1236"/>
        <w:gridCol w:w="848"/>
        <w:gridCol w:w="849"/>
        <w:gridCol w:w="848"/>
        <w:gridCol w:w="974"/>
        <w:gridCol w:w="978"/>
        <w:gridCol w:w="976"/>
        <w:gridCol w:w="976"/>
        <w:gridCol w:w="829"/>
        <w:gridCol w:w="701"/>
      </w:tblGrid>
      <w:tr w:rsidR="00AF5C6E" w14:paraId="33118D6F" w14:textId="77777777" w:rsidTr="00E3718E">
        <w:tc>
          <w:tcPr>
            <w:tcW w:w="1277" w:type="dxa"/>
          </w:tcPr>
          <w:p w14:paraId="07B565D8" w14:textId="77777777" w:rsidR="00AF5C6E" w:rsidRPr="00593F76" w:rsidRDefault="00850A49" w:rsidP="00E3718E">
            <w:pPr>
              <w:rPr>
                <w:sz w:val="18"/>
                <w:szCs w:val="18"/>
              </w:rPr>
            </w:pPr>
            <m:oMathPara>
              <m:oMath>
                <m:sSub>
                  <m:sSubPr>
                    <m:ctrlPr>
                      <w:rPr>
                        <w:rFonts w:ascii="Cambria Math" w:eastAsiaTheme="minorEastAsia" w:hAnsi="Cambria Math"/>
                        <w:i/>
                        <w:color w:val="1919FF"/>
                        <w:sz w:val="18"/>
                        <w:szCs w:val="18"/>
                      </w:rPr>
                    </m:ctrlPr>
                  </m:sSubPr>
                  <m:e>
                    <m:r>
                      <w:rPr>
                        <w:rFonts w:ascii="Cambria Math" w:eastAsiaTheme="minorEastAsia" w:hAnsi="Cambria Math"/>
                        <w:color w:val="1919FF"/>
                        <w:sz w:val="18"/>
                        <w:szCs w:val="18"/>
                      </w:rPr>
                      <m:t>θ</m:t>
                    </m:r>
                  </m:e>
                  <m:sub>
                    <m:r>
                      <w:rPr>
                        <w:rFonts w:ascii="Cambria Math" w:eastAsiaTheme="minorEastAsia" w:hAnsi="Cambria Math"/>
                        <w:color w:val="1919FF"/>
                        <w:sz w:val="18"/>
                        <w:szCs w:val="18"/>
                      </w:rPr>
                      <m:t>i</m:t>
                    </m:r>
                  </m:sub>
                </m:sSub>
                <m:r>
                  <w:rPr>
                    <w:rFonts w:ascii="Cambria Math" w:eastAsiaTheme="minorEastAsia" w:hAnsi="Cambria Math"/>
                    <w:color w:val="1919FF"/>
                    <w:sz w:val="18"/>
                    <w:szCs w:val="18"/>
                  </w:rPr>
                  <m:t>=-5,12</m:t>
                </m:r>
              </m:oMath>
            </m:oMathPara>
          </w:p>
          <w:p w14:paraId="5510D560" w14:textId="77777777" w:rsidR="00AF5C6E" w:rsidRDefault="00AF5C6E" w:rsidP="00E3718E">
            <w:pPr>
              <w:jc w:val="center"/>
              <w:rPr>
                <w:rFonts w:ascii="Calibri" w:eastAsia="Calibri" w:hAnsi="Calibri" w:cs="Times New Roman"/>
                <w:color w:val="00FF00"/>
              </w:rPr>
            </w:pPr>
            <w:r>
              <w:rPr>
                <w:rFonts w:eastAsiaTheme="minorEastAsia"/>
              </w:rPr>
              <w:t>n</w:t>
            </w:r>
          </w:p>
        </w:tc>
        <w:tc>
          <w:tcPr>
            <w:tcW w:w="850" w:type="dxa"/>
            <w:vAlign w:val="bottom"/>
          </w:tcPr>
          <w:p w14:paraId="01D6AFC7" w14:textId="77777777" w:rsidR="00AF5C6E" w:rsidRDefault="00AF5C6E" w:rsidP="00E3718E">
            <w:pPr>
              <w:jc w:val="center"/>
              <w:rPr>
                <w:rFonts w:eastAsiaTheme="minorEastAsia"/>
              </w:rPr>
            </w:pPr>
            <w:r>
              <w:rPr>
                <w:rFonts w:eastAsiaTheme="minorEastAsia"/>
              </w:rPr>
              <w:t>0</w:t>
            </w:r>
          </w:p>
        </w:tc>
        <w:tc>
          <w:tcPr>
            <w:tcW w:w="851" w:type="dxa"/>
            <w:vAlign w:val="bottom"/>
          </w:tcPr>
          <w:p w14:paraId="242207FD" w14:textId="77777777" w:rsidR="00AF5C6E" w:rsidRDefault="00AF5C6E" w:rsidP="00E3718E">
            <w:pPr>
              <w:jc w:val="center"/>
              <w:rPr>
                <w:rFonts w:eastAsiaTheme="minorEastAsia"/>
              </w:rPr>
            </w:pPr>
            <w:r>
              <w:rPr>
                <w:rFonts w:eastAsiaTheme="minorEastAsia"/>
              </w:rPr>
              <w:t>1</w:t>
            </w:r>
          </w:p>
        </w:tc>
        <w:tc>
          <w:tcPr>
            <w:tcW w:w="850" w:type="dxa"/>
            <w:vAlign w:val="bottom"/>
          </w:tcPr>
          <w:p w14:paraId="48992C36" w14:textId="77777777" w:rsidR="00AF5C6E" w:rsidRDefault="00AF5C6E" w:rsidP="00E3718E">
            <w:pPr>
              <w:jc w:val="center"/>
              <w:rPr>
                <w:rFonts w:eastAsiaTheme="minorEastAsia"/>
              </w:rPr>
            </w:pPr>
            <w:r>
              <w:rPr>
                <w:rFonts w:eastAsiaTheme="minorEastAsia"/>
              </w:rPr>
              <w:t>2</w:t>
            </w:r>
          </w:p>
        </w:tc>
        <w:tc>
          <w:tcPr>
            <w:tcW w:w="990" w:type="dxa"/>
            <w:vAlign w:val="bottom"/>
          </w:tcPr>
          <w:p w14:paraId="3741E00B" w14:textId="77777777" w:rsidR="00AF5C6E" w:rsidRDefault="00AF5C6E" w:rsidP="00E3718E">
            <w:pPr>
              <w:jc w:val="center"/>
              <w:rPr>
                <w:rFonts w:eastAsiaTheme="minorEastAsia"/>
              </w:rPr>
            </w:pPr>
            <w:r>
              <w:rPr>
                <w:rFonts w:eastAsiaTheme="minorEastAsia"/>
              </w:rPr>
              <w:t>3</w:t>
            </w:r>
          </w:p>
        </w:tc>
        <w:tc>
          <w:tcPr>
            <w:tcW w:w="995" w:type="dxa"/>
            <w:vAlign w:val="bottom"/>
          </w:tcPr>
          <w:p w14:paraId="753CEA52" w14:textId="77777777" w:rsidR="00AF5C6E" w:rsidRDefault="00AF5C6E" w:rsidP="00E3718E">
            <w:pPr>
              <w:jc w:val="center"/>
              <w:rPr>
                <w:rFonts w:eastAsiaTheme="minorEastAsia"/>
              </w:rPr>
            </w:pPr>
            <w:r>
              <w:rPr>
                <w:rFonts w:eastAsiaTheme="minorEastAsia"/>
              </w:rPr>
              <w:t>4</w:t>
            </w:r>
          </w:p>
        </w:tc>
        <w:tc>
          <w:tcPr>
            <w:tcW w:w="992" w:type="dxa"/>
            <w:vAlign w:val="bottom"/>
          </w:tcPr>
          <w:p w14:paraId="3CF6544F" w14:textId="77777777" w:rsidR="00AF5C6E" w:rsidRDefault="00AF5C6E" w:rsidP="00E3718E">
            <w:pPr>
              <w:jc w:val="center"/>
              <w:rPr>
                <w:rFonts w:eastAsiaTheme="minorEastAsia"/>
              </w:rPr>
            </w:pPr>
            <w:r>
              <w:rPr>
                <w:rFonts w:eastAsiaTheme="minorEastAsia"/>
              </w:rPr>
              <w:t>5</w:t>
            </w:r>
          </w:p>
        </w:tc>
        <w:tc>
          <w:tcPr>
            <w:tcW w:w="992" w:type="dxa"/>
            <w:vAlign w:val="bottom"/>
          </w:tcPr>
          <w:p w14:paraId="510D32BD" w14:textId="77777777" w:rsidR="00AF5C6E" w:rsidRDefault="00AF5C6E" w:rsidP="00E3718E">
            <w:pPr>
              <w:jc w:val="center"/>
              <w:rPr>
                <w:rFonts w:eastAsiaTheme="minorEastAsia"/>
              </w:rPr>
            </w:pPr>
            <w:r>
              <w:rPr>
                <w:rFonts w:eastAsiaTheme="minorEastAsia"/>
              </w:rPr>
              <w:t>6</w:t>
            </w:r>
          </w:p>
        </w:tc>
        <w:tc>
          <w:tcPr>
            <w:tcW w:w="709" w:type="dxa"/>
            <w:vAlign w:val="bottom"/>
          </w:tcPr>
          <w:p w14:paraId="026066EA" w14:textId="77777777" w:rsidR="00AF5C6E" w:rsidRDefault="00AF5C6E" w:rsidP="00E3718E">
            <w:pPr>
              <w:jc w:val="center"/>
              <w:rPr>
                <w:rFonts w:eastAsiaTheme="minorEastAsia"/>
              </w:rPr>
            </w:pPr>
            <w:r>
              <w:rPr>
                <w:rFonts w:eastAsiaTheme="minorEastAsia"/>
              </w:rPr>
              <w:t>7</w:t>
            </w:r>
          </w:p>
        </w:tc>
        <w:tc>
          <w:tcPr>
            <w:tcW w:w="709" w:type="dxa"/>
            <w:vAlign w:val="bottom"/>
          </w:tcPr>
          <w:p w14:paraId="4758C1D9" w14:textId="77777777" w:rsidR="00AF5C6E" w:rsidRDefault="00AF5C6E" w:rsidP="00E3718E">
            <w:pPr>
              <w:jc w:val="center"/>
              <w:rPr>
                <w:rFonts w:eastAsiaTheme="minorEastAsia"/>
              </w:rPr>
            </w:pPr>
            <w:r>
              <w:rPr>
                <w:rFonts w:eastAsiaTheme="minorEastAsia"/>
              </w:rPr>
              <w:t>8</w:t>
            </w:r>
          </w:p>
        </w:tc>
      </w:tr>
      <w:tr w:rsidR="00AF5C6E" w14:paraId="16BFFC4A" w14:textId="77777777" w:rsidTr="00E3718E">
        <w:tc>
          <w:tcPr>
            <w:tcW w:w="1277" w:type="dxa"/>
          </w:tcPr>
          <w:p w14:paraId="436B9F82" w14:textId="77777777" w:rsidR="00AF5C6E" w:rsidRPr="00923E6C" w:rsidRDefault="00850A49" w:rsidP="00E3718E">
            <w:pPr>
              <w:jc w:val="center"/>
              <w:rPr>
                <w:rFonts w:ascii="Calibri" w:eastAsia="Times New Roman" w:hAnsi="Calibri" w:cs="Times New Roman"/>
                <w:sz w:val="20"/>
                <w:szCs w:val="20"/>
              </w:rPr>
            </w:pPr>
            <m:oMathPara>
              <m:oMath>
                <m:sSub>
                  <m:sSubPr>
                    <m:ctrlPr>
                      <w:rPr>
                        <w:rFonts w:ascii="Cambria Math" w:eastAsiaTheme="minorEastAsia" w:hAnsi="Cambria Math"/>
                        <w:i/>
                        <w:sz w:val="18"/>
                        <w:szCs w:val="18"/>
                      </w:rPr>
                    </m:ctrlPr>
                  </m:sSubPr>
                  <m:e>
                    <m:r>
                      <w:rPr>
                        <w:rFonts w:ascii="Cambria Math" w:eastAsiaTheme="minorEastAsia" w:hAnsi="Cambria Math"/>
                        <w:sz w:val="18"/>
                        <w:szCs w:val="18"/>
                      </w:rPr>
                      <m:t>ε</m:t>
                    </m:r>
                  </m:e>
                  <m:sub>
                    <m:r>
                      <w:rPr>
                        <w:rFonts w:ascii="Cambria Math" w:eastAsiaTheme="minorEastAsia" w:hAnsi="Cambria Math"/>
                        <w:sz w:val="18"/>
                        <w:szCs w:val="18"/>
                      </w:rPr>
                      <m:t>n</m:t>
                    </m:r>
                  </m:sub>
                </m:sSub>
              </m:oMath>
            </m:oMathPara>
          </w:p>
        </w:tc>
        <w:tc>
          <w:tcPr>
            <w:tcW w:w="850" w:type="dxa"/>
            <w:vAlign w:val="center"/>
          </w:tcPr>
          <w:p w14:paraId="12D3234F" w14:textId="77777777" w:rsidR="00AF5C6E" w:rsidRDefault="00AF5C6E" w:rsidP="00E3718E">
            <w:pPr>
              <w:jc w:val="center"/>
              <w:rPr>
                <w:rFonts w:eastAsiaTheme="minorEastAsia"/>
              </w:rPr>
            </w:pPr>
            <w:r w:rsidRPr="00C8286D">
              <w:rPr>
                <w:rFonts w:ascii="Cambria Math" w:eastAsiaTheme="minorEastAsia" w:hAnsi="Cambria Math"/>
                <w:iCs/>
              </w:rPr>
              <w:t>-0,06</w:t>
            </w:r>
          </w:p>
        </w:tc>
        <w:tc>
          <w:tcPr>
            <w:tcW w:w="851" w:type="dxa"/>
            <w:vAlign w:val="center"/>
          </w:tcPr>
          <w:p w14:paraId="48FE4273" w14:textId="77777777" w:rsidR="00AF5C6E" w:rsidRDefault="00AF5C6E" w:rsidP="00E3718E">
            <w:pPr>
              <w:jc w:val="center"/>
              <w:rPr>
                <w:rFonts w:eastAsiaTheme="minorEastAsia"/>
              </w:rPr>
            </w:pPr>
            <w:r w:rsidRPr="00C8286D">
              <w:rPr>
                <w:rFonts w:ascii="Cambria Math" w:eastAsiaTheme="minorEastAsia" w:hAnsi="Cambria Math"/>
                <w:iCs/>
              </w:rPr>
              <w:t>0,19</w:t>
            </w:r>
          </w:p>
        </w:tc>
        <w:tc>
          <w:tcPr>
            <w:tcW w:w="850" w:type="dxa"/>
            <w:vAlign w:val="center"/>
          </w:tcPr>
          <w:p w14:paraId="5D480AD2" w14:textId="77777777" w:rsidR="00AF5C6E" w:rsidRDefault="00AF5C6E" w:rsidP="00E3718E">
            <w:pPr>
              <w:jc w:val="center"/>
              <w:rPr>
                <w:rFonts w:eastAsiaTheme="minorEastAsia"/>
              </w:rPr>
            </w:pPr>
            <w:r w:rsidRPr="00C8286D">
              <w:rPr>
                <w:rFonts w:ascii="Cambria Math" w:eastAsiaTheme="minorEastAsia" w:hAnsi="Cambria Math"/>
                <w:iCs/>
              </w:rPr>
              <w:t>0,64</w:t>
            </w:r>
          </w:p>
        </w:tc>
        <w:tc>
          <w:tcPr>
            <w:tcW w:w="990" w:type="dxa"/>
            <w:vAlign w:val="center"/>
          </w:tcPr>
          <w:p w14:paraId="2FD3FA59" w14:textId="77777777" w:rsidR="00AF5C6E" w:rsidRDefault="00AF5C6E" w:rsidP="00E3718E">
            <w:pPr>
              <w:jc w:val="center"/>
              <w:rPr>
                <w:rFonts w:eastAsiaTheme="minorEastAsia"/>
              </w:rPr>
            </w:pPr>
            <w:r w:rsidRPr="00C8286D">
              <w:rPr>
                <w:rFonts w:ascii="Cambria Math" w:eastAsiaTheme="minorEastAsia" w:hAnsi="Cambria Math"/>
                <w:iCs/>
              </w:rPr>
              <w:t>1,50</w:t>
            </w:r>
          </w:p>
        </w:tc>
        <w:tc>
          <w:tcPr>
            <w:tcW w:w="995" w:type="dxa"/>
            <w:vAlign w:val="center"/>
          </w:tcPr>
          <w:p w14:paraId="7237FCEC" w14:textId="77777777" w:rsidR="00AF5C6E" w:rsidRDefault="00AF5C6E" w:rsidP="00E3718E">
            <w:pPr>
              <w:jc w:val="center"/>
              <w:rPr>
                <w:rFonts w:eastAsiaTheme="minorEastAsia"/>
              </w:rPr>
            </w:pPr>
            <w:r w:rsidRPr="00C8286D">
              <w:rPr>
                <w:rFonts w:ascii="Cambria Math" w:eastAsiaTheme="minorEastAsia" w:hAnsi="Cambria Math"/>
                <w:iCs/>
              </w:rPr>
              <w:t>2,86</w:t>
            </w:r>
          </w:p>
        </w:tc>
        <w:tc>
          <w:tcPr>
            <w:tcW w:w="992" w:type="dxa"/>
            <w:vAlign w:val="center"/>
          </w:tcPr>
          <w:p w14:paraId="68EEECB5" w14:textId="77777777" w:rsidR="00AF5C6E" w:rsidRDefault="00AF5C6E" w:rsidP="00E3718E">
            <w:pPr>
              <w:jc w:val="center"/>
              <w:rPr>
                <w:rFonts w:eastAsiaTheme="minorEastAsia"/>
              </w:rPr>
            </w:pPr>
            <w:r w:rsidRPr="00C8286D">
              <w:rPr>
                <w:rFonts w:ascii="Cambria Math" w:eastAsiaTheme="minorEastAsia" w:hAnsi="Cambria Math"/>
                <w:iCs/>
              </w:rPr>
              <w:t>4,11</w:t>
            </w:r>
          </w:p>
        </w:tc>
        <w:tc>
          <w:tcPr>
            <w:tcW w:w="992" w:type="dxa"/>
            <w:vAlign w:val="center"/>
          </w:tcPr>
          <w:p w14:paraId="30FBC913" w14:textId="77777777" w:rsidR="00AF5C6E" w:rsidRDefault="00AF5C6E" w:rsidP="00E3718E">
            <w:pPr>
              <w:jc w:val="center"/>
              <w:rPr>
                <w:rFonts w:eastAsiaTheme="minorEastAsia"/>
              </w:rPr>
            </w:pPr>
            <w:r w:rsidRPr="00C8286D">
              <w:rPr>
                <w:rFonts w:ascii="Cambria Math" w:eastAsiaTheme="minorEastAsia" w:hAnsi="Cambria Math"/>
                <w:iCs/>
              </w:rPr>
              <w:t>5,01</w:t>
            </w:r>
          </w:p>
        </w:tc>
        <w:tc>
          <w:tcPr>
            <w:tcW w:w="709" w:type="dxa"/>
            <w:vAlign w:val="center"/>
          </w:tcPr>
          <w:p w14:paraId="465DB844" w14:textId="77777777" w:rsidR="00AF5C6E" w:rsidRDefault="00AF5C6E" w:rsidP="00E3718E">
            <w:pPr>
              <w:jc w:val="center"/>
              <w:rPr>
                <w:rFonts w:eastAsiaTheme="minorEastAsia"/>
              </w:rPr>
            </w:pPr>
            <w:r w:rsidRPr="00C8286D">
              <w:rPr>
                <w:rFonts w:ascii="Cambria Math" w:eastAsiaTheme="minorEastAsia" w:hAnsi="Cambria Math"/>
                <w:iCs/>
              </w:rPr>
              <w:t>5,74</w:t>
            </w:r>
          </w:p>
        </w:tc>
        <w:tc>
          <w:tcPr>
            <w:tcW w:w="709" w:type="dxa"/>
          </w:tcPr>
          <w:p w14:paraId="1472E4CB" w14:textId="77777777" w:rsidR="00AF5C6E" w:rsidRDefault="00AF5C6E" w:rsidP="00E3718E">
            <w:pPr>
              <w:jc w:val="center"/>
              <w:rPr>
                <w:rFonts w:eastAsiaTheme="minorEastAsia"/>
              </w:rPr>
            </w:pPr>
            <w:r w:rsidRPr="00C8286D">
              <w:rPr>
                <w:rFonts w:ascii="Cambria Math" w:eastAsiaTheme="minorEastAsia" w:hAnsi="Cambria Math"/>
                <w:iCs/>
              </w:rPr>
              <w:t>6,17</w:t>
            </w:r>
          </w:p>
        </w:tc>
      </w:tr>
      <w:tr w:rsidR="00AF5C6E" w14:paraId="09D497E3" w14:textId="77777777" w:rsidTr="00E3718E">
        <w:tc>
          <w:tcPr>
            <w:tcW w:w="1277" w:type="dxa"/>
          </w:tcPr>
          <w:p w14:paraId="5E3E73BB" w14:textId="77777777" w:rsidR="00AF5C6E" w:rsidRPr="00923E6C" w:rsidRDefault="00850A49" w:rsidP="00E3718E">
            <w:pPr>
              <w:jc w:val="center"/>
              <w:rPr>
                <w:rFonts w:ascii="Calibri" w:eastAsia="Calibri" w:hAnsi="Calibri" w:cs="Times New Roman"/>
                <w:color w:val="00FF00"/>
                <w:sz w:val="20"/>
                <w:szCs w:val="20"/>
              </w:rPr>
            </w:pPr>
            <m:oMathPara>
              <m:oMath>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oMath>
            </m:oMathPara>
          </w:p>
        </w:tc>
        <w:tc>
          <w:tcPr>
            <w:tcW w:w="850" w:type="dxa"/>
            <w:vAlign w:val="center"/>
          </w:tcPr>
          <w:p w14:paraId="1CEAA667" w14:textId="77777777" w:rsidR="00AF5C6E" w:rsidRDefault="00AF5C6E" w:rsidP="00E3718E">
            <w:pPr>
              <w:jc w:val="center"/>
              <w:rPr>
                <w:rFonts w:eastAsiaTheme="minorEastAsia"/>
              </w:rPr>
            </w:pPr>
            <w:r>
              <w:rPr>
                <w:rFonts w:ascii="Cambria Math" w:eastAsiaTheme="minorEastAsia" w:hAnsi="Cambria Math"/>
                <w:iCs/>
              </w:rPr>
              <w:t>-5.18</w:t>
            </w:r>
          </w:p>
        </w:tc>
        <w:tc>
          <w:tcPr>
            <w:tcW w:w="851" w:type="dxa"/>
            <w:vAlign w:val="center"/>
          </w:tcPr>
          <w:p w14:paraId="70FE6C3F" w14:textId="77777777" w:rsidR="00AF5C6E" w:rsidRDefault="00AF5C6E" w:rsidP="00E3718E">
            <w:pPr>
              <w:jc w:val="center"/>
              <w:rPr>
                <w:rFonts w:eastAsiaTheme="minorEastAsia"/>
              </w:rPr>
            </w:pPr>
            <w:r>
              <w:rPr>
                <w:rFonts w:ascii="Cambria Math" w:eastAsiaTheme="minorEastAsia" w:hAnsi="Cambria Math"/>
                <w:iCs/>
              </w:rPr>
              <w:t>-4,93</w:t>
            </w:r>
          </w:p>
        </w:tc>
        <w:tc>
          <w:tcPr>
            <w:tcW w:w="850" w:type="dxa"/>
            <w:vAlign w:val="center"/>
          </w:tcPr>
          <w:p w14:paraId="6B8B9AE1" w14:textId="77777777" w:rsidR="00AF5C6E" w:rsidRDefault="00AF5C6E" w:rsidP="00E3718E">
            <w:pPr>
              <w:jc w:val="center"/>
              <w:rPr>
                <w:rFonts w:eastAsiaTheme="minorEastAsia"/>
              </w:rPr>
            </w:pPr>
            <w:r>
              <w:rPr>
                <w:rFonts w:ascii="Cambria Math" w:eastAsiaTheme="minorEastAsia" w:hAnsi="Cambria Math"/>
                <w:iCs/>
              </w:rPr>
              <w:t>-4.48</w:t>
            </w:r>
          </w:p>
        </w:tc>
        <w:tc>
          <w:tcPr>
            <w:tcW w:w="990" w:type="dxa"/>
            <w:vAlign w:val="center"/>
          </w:tcPr>
          <w:p w14:paraId="65C19C74" w14:textId="77777777" w:rsidR="00AF5C6E" w:rsidRDefault="00AF5C6E" w:rsidP="00E3718E">
            <w:pPr>
              <w:jc w:val="center"/>
              <w:rPr>
                <w:rFonts w:eastAsiaTheme="minorEastAsia"/>
              </w:rPr>
            </w:pPr>
            <w:r>
              <w:rPr>
                <w:rFonts w:ascii="Cambria Math" w:eastAsiaTheme="minorEastAsia" w:hAnsi="Cambria Math"/>
                <w:iCs/>
              </w:rPr>
              <w:t>-3,62</w:t>
            </w:r>
          </w:p>
        </w:tc>
        <w:tc>
          <w:tcPr>
            <w:tcW w:w="995" w:type="dxa"/>
            <w:vAlign w:val="center"/>
          </w:tcPr>
          <w:p w14:paraId="4F9BEB93" w14:textId="77777777" w:rsidR="00AF5C6E" w:rsidRDefault="00AF5C6E" w:rsidP="00E3718E">
            <w:pPr>
              <w:jc w:val="center"/>
              <w:rPr>
                <w:rFonts w:eastAsiaTheme="minorEastAsia"/>
              </w:rPr>
            </w:pPr>
            <w:r>
              <w:rPr>
                <w:rFonts w:ascii="Cambria Math" w:eastAsiaTheme="minorEastAsia" w:hAnsi="Cambria Math"/>
                <w:iCs/>
              </w:rPr>
              <w:t>-2,26</w:t>
            </w:r>
          </w:p>
        </w:tc>
        <w:tc>
          <w:tcPr>
            <w:tcW w:w="992" w:type="dxa"/>
            <w:vAlign w:val="center"/>
          </w:tcPr>
          <w:p w14:paraId="2BA953A6" w14:textId="77777777" w:rsidR="00AF5C6E" w:rsidRDefault="00AF5C6E" w:rsidP="00E3718E">
            <w:pPr>
              <w:jc w:val="center"/>
              <w:rPr>
                <w:rFonts w:eastAsiaTheme="minorEastAsia"/>
              </w:rPr>
            </w:pPr>
            <w:r>
              <w:rPr>
                <w:rFonts w:ascii="Cambria Math" w:eastAsiaTheme="minorEastAsia" w:hAnsi="Cambria Math"/>
                <w:iCs/>
              </w:rPr>
              <w:t>-1,01</w:t>
            </w:r>
          </w:p>
        </w:tc>
        <w:tc>
          <w:tcPr>
            <w:tcW w:w="992" w:type="dxa"/>
            <w:vAlign w:val="center"/>
          </w:tcPr>
          <w:p w14:paraId="19FADAB4" w14:textId="77777777" w:rsidR="00AF5C6E" w:rsidRDefault="00AF5C6E" w:rsidP="00E3718E">
            <w:pPr>
              <w:jc w:val="center"/>
              <w:rPr>
                <w:rFonts w:eastAsiaTheme="minorEastAsia"/>
              </w:rPr>
            </w:pPr>
            <w:r>
              <w:rPr>
                <w:rFonts w:ascii="Cambria Math" w:eastAsiaTheme="minorEastAsia" w:hAnsi="Cambria Math"/>
                <w:iCs/>
              </w:rPr>
              <w:t>-0,11</w:t>
            </w:r>
          </w:p>
        </w:tc>
        <w:tc>
          <w:tcPr>
            <w:tcW w:w="709" w:type="dxa"/>
            <w:vAlign w:val="center"/>
          </w:tcPr>
          <w:p w14:paraId="47A4E53C" w14:textId="77777777" w:rsidR="00AF5C6E" w:rsidRDefault="00AF5C6E" w:rsidP="00E3718E">
            <w:pPr>
              <w:jc w:val="center"/>
              <w:rPr>
                <w:rFonts w:eastAsiaTheme="minorEastAsia"/>
              </w:rPr>
            </w:pPr>
            <w:r>
              <w:rPr>
                <w:rFonts w:ascii="Cambria Math" w:eastAsiaTheme="minorEastAsia" w:hAnsi="Cambria Math"/>
                <w:iCs/>
              </w:rPr>
              <w:t>0,62</w:t>
            </w:r>
          </w:p>
        </w:tc>
        <w:tc>
          <w:tcPr>
            <w:tcW w:w="709" w:type="dxa"/>
          </w:tcPr>
          <w:p w14:paraId="1BFB1155" w14:textId="77777777" w:rsidR="00AF5C6E" w:rsidRDefault="00AF5C6E" w:rsidP="00E3718E">
            <w:pPr>
              <w:jc w:val="center"/>
              <w:rPr>
                <w:rFonts w:eastAsiaTheme="minorEastAsia"/>
              </w:rPr>
            </w:pPr>
            <w:r>
              <w:rPr>
                <w:rFonts w:ascii="Cambria Math" w:eastAsiaTheme="minorEastAsia" w:hAnsi="Cambria Math"/>
                <w:iCs/>
              </w:rPr>
              <w:t>1,05</w:t>
            </w:r>
          </w:p>
        </w:tc>
      </w:tr>
      <w:tr w:rsidR="00AF5C6E" w14:paraId="19253258" w14:textId="77777777" w:rsidTr="00E3718E">
        <w:tc>
          <w:tcPr>
            <w:tcW w:w="1277" w:type="dxa"/>
          </w:tcPr>
          <w:p w14:paraId="3BD3A72C" w14:textId="77777777" w:rsidR="00AF5C6E" w:rsidRDefault="00AF5C6E" w:rsidP="00E3718E">
            <w:pPr>
              <w:jc w:val="center"/>
              <w:rPr>
                <w:rFonts w:ascii="Calibri" w:eastAsia="Calibri" w:hAnsi="Calibri" w:cs="Times New Roman"/>
                <w:sz w:val="20"/>
                <w:szCs w:val="20"/>
              </w:rPr>
            </w:pPr>
          </w:p>
        </w:tc>
        <w:tc>
          <w:tcPr>
            <w:tcW w:w="850" w:type="dxa"/>
            <w:vAlign w:val="center"/>
          </w:tcPr>
          <w:p w14:paraId="41C1164E" w14:textId="77777777" w:rsidR="00AF5C6E" w:rsidRDefault="00AF5C6E" w:rsidP="00E3718E">
            <w:pPr>
              <w:jc w:val="center"/>
              <w:rPr>
                <w:rFonts w:ascii="Cambria Math" w:eastAsiaTheme="minorEastAsia" w:hAnsi="Cambria Math"/>
                <w:iCs/>
              </w:rPr>
            </w:pPr>
          </w:p>
        </w:tc>
        <w:tc>
          <w:tcPr>
            <w:tcW w:w="851" w:type="dxa"/>
            <w:vAlign w:val="center"/>
          </w:tcPr>
          <w:p w14:paraId="27818794" w14:textId="77777777" w:rsidR="00AF5C6E" w:rsidRDefault="00AF5C6E" w:rsidP="00E3718E">
            <w:pPr>
              <w:jc w:val="center"/>
              <w:rPr>
                <w:rFonts w:ascii="Cambria Math" w:eastAsiaTheme="minorEastAsia" w:hAnsi="Cambria Math"/>
                <w:iCs/>
              </w:rPr>
            </w:pPr>
          </w:p>
        </w:tc>
        <w:tc>
          <w:tcPr>
            <w:tcW w:w="850" w:type="dxa"/>
            <w:vAlign w:val="center"/>
          </w:tcPr>
          <w:p w14:paraId="2F3AF90E" w14:textId="77777777" w:rsidR="00AF5C6E" w:rsidRDefault="00AF5C6E" w:rsidP="00E3718E">
            <w:pPr>
              <w:jc w:val="center"/>
              <w:rPr>
                <w:rFonts w:ascii="Cambria Math" w:eastAsiaTheme="minorEastAsia" w:hAnsi="Cambria Math"/>
                <w:iCs/>
              </w:rPr>
            </w:pPr>
          </w:p>
        </w:tc>
        <w:tc>
          <w:tcPr>
            <w:tcW w:w="990" w:type="dxa"/>
            <w:vAlign w:val="center"/>
          </w:tcPr>
          <w:p w14:paraId="04716216" w14:textId="77777777" w:rsidR="00AF5C6E" w:rsidRDefault="00AF5C6E" w:rsidP="00E3718E">
            <w:pPr>
              <w:jc w:val="center"/>
              <w:rPr>
                <w:rFonts w:ascii="Cambria Math" w:eastAsiaTheme="minorEastAsia" w:hAnsi="Cambria Math"/>
                <w:iCs/>
              </w:rPr>
            </w:pPr>
          </w:p>
        </w:tc>
        <w:tc>
          <w:tcPr>
            <w:tcW w:w="995" w:type="dxa"/>
            <w:vAlign w:val="center"/>
          </w:tcPr>
          <w:p w14:paraId="0CCC8ADC" w14:textId="77777777" w:rsidR="00AF5C6E" w:rsidRDefault="00AF5C6E" w:rsidP="00E3718E">
            <w:pPr>
              <w:jc w:val="center"/>
              <w:rPr>
                <w:rFonts w:ascii="Cambria Math" w:eastAsiaTheme="minorEastAsia" w:hAnsi="Cambria Math"/>
                <w:iCs/>
              </w:rPr>
            </w:pPr>
          </w:p>
        </w:tc>
        <w:tc>
          <w:tcPr>
            <w:tcW w:w="992" w:type="dxa"/>
            <w:vAlign w:val="center"/>
          </w:tcPr>
          <w:p w14:paraId="1DF7DB7D" w14:textId="77777777" w:rsidR="00AF5C6E" w:rsidRDefault="00AF5C6E" w:rsidP="00E3718E">
            <w:pPr>
              <w:jc w:val="center"/>
              <w:rPr>
                <w:rFonts w:ascii="Cambria Math" w:eastAsiaTheme="minorEastAsia" w:hAnsi="Cambria Math"/>
                <w:iCs/>
              </w:rPr>
            </w:pPr>
          </w:p>
        </w:tc>
        <w:tc>
          <w:tcPr>
            <w:tcW w:w="992" w:type="dxa"/>
            <w:vAlign w:val="center"/>
          </w:tcPr>
          <w:p w14:paraId="48ABFB6A" w14:textId="77777777" w:rsidR="00AF5C6E" w:rsidRDefault="00AF5C6E" w:rsidP="00E3718E">
            <w:pPr>
              <w:jc w:val="center"/>
              <w:rPr>
                <w:rFonts w:ascii="Cambria Math" w:eastAsiaTheme="minorEastAsia" w:hAnsi="Cambria Math"/>
                <w:iCs/>
              </w:rPr>
            </w:pPr>
          </w:p>
        </w:tc>
        <w:tc>
          <w:tcPr>
            <w:tcW w:w="709" w:type="dxa"/>
            <w:vAlign w:val="center"/>
          </w:tcPr>
          <w:p w14:paraId="08D8E368" w14:textId="77777777" w:rsidR="00AF5C6E" w:rsidRDefault="00AF5C6E" w:rsidP="00E3718E">
            <w:pPr>
              <w:jc w:val="center"/>
              <w:rPr>
                <w:rFonts w:ascii="Cambria Math" w:eastAsiaTheme="minorEastAsia" w:hAnsi="Cambria Math"/>
                <w:iCs/>
              </w:rPr>
            </w:pPr>
          </w:p>
        </w:tc>
        <w:tc>
          <w:tcPr>
            <w:tcW w:w="709" w:type="dxa"/>
          </w:tcPr>
          <w:p w14:paraId="0398D4B7" w14:textId="77777777" w:rsidR="00AF5C6E" w:rsidRDefault="00AF5C6E" w:rsidP="00E3718E">
            <w:pPr>
              <w:jc w:val="center"/>
              <w:rPr>
                <w:rFonts w:ascii="Cambria Math" w:eastAsiaTheme="minorEastAsia" w:hAnsi="Cambria Math"/>
                <w:iCs/>
              </w:rPr>
            </w:pPr>
          </w:p>
        </w:tc>
      </w:tr>
      <w:tr w:rsidR="00AF5C6E" w14:paraId="70297E50" w14:textId="77777777" w:rsidTr="00E3718E">
        <w:tc>
          <w:tcPr>
            <w:tcW w:w="1277" w:type="dxa"/>
          </w:tcPr>
          <w:p w14:paraId="430926D8" w14:textId="77777777" w:rsidR="00AF5C6E" w:rsidRDefault="00AF5C6E" w:rsidP="00E3718E">
            <w:pPr>
              <w:jc w:val="center"/>
              <w:rPr>
                <w:rFonts w:ascii="Calibri" w:eastAsia="Calibri" w:hAnsi="Calibri" w:cs="Times New Roman"/>
                <w:color w:val="00FF00"/>
              </w:rPr>
            </w:pPr>
            <w:r w:rsidRPr="00857E47">
              <w:rPr>
                <w:rFonts w:ascii="Calibri" w:eastAsia="Calibri" w:hAnsi="Calibri" w:cs="Times New Roman"/>
                <w:color w:val="FF0000"/>
                <w:sz w:val="20"/>
                <w:szCs w:val="20"/>
              </w:rPr>
              <w:t xml:space="preserve">Dorsal </w:t>
            </w:r>
            <w:r>
              <w:rPr>
                <w:rFonts w:ascii="Calibri" w:eastAsia="Calibri" w:hAnsi="Calibri" w:cs="Times New Roman"/>
                <w:color w:val="FF0000"/>
                <w:sz w:val="20"/>
                <w:szCs w:val="20"/>
              </w:rPr>
              <w:t xml:space="preserve">-3,5 </w:t>
            </w:r>
            <w:r>
              <w:rPr>
                <w:rFonts w:ascii="Calibri" w:eastAsia="Calibri" w:hAnsi="Calibri" w:cs="Calibri"/>
                <w:color w:val="FF0000"/>
                <w:sz w:val="20"/>
                <w:szCs w:val="20"/>
              </w:rPr>
              <w:t>π</w:t>
            </w:r>
          </w:p>
        </w:tc>
        <w:tc>
          <w:tcPr>
            <w:tcW w:w="7938" w:type="dxa"/>
            <w:gridSpan w:val="9"/>
            <w:vAlign w:val="center"/>
          </w:tcPr>
          <w:p w14:paraId="5124143E" w14:textId="77777777" w:rsidR="00AF5C6E" w:rsidRDefault="00AF5C6E" w:rsidP="00E3718E">
            <w:pPr>
              <w:jc w:val="center"/>
              <w:rPr>
                <w:rFonts w:eastAsiaTheme="minorEastAsia"/>
              </w:rPr>
            </w:pPr>
            <w:r>
              <w:rPr>
                <w:rFonts w:eastAsiaTheme="minorEastAsia"/>
              </w:rPr>
              <w:t>Resolución (50)</w:t>
            </w:r>
          </w:p>
        </w:tc>
      </w:tr>
      <w:tr w:rsidR="00AF5C6E" w14:paraId="41997D9F" w14:textId="77777777" w:rsidTr="00E3718E">
        <w:tc>
          <w:tcPr>
            <w:tcW w:w="1277" w:type="dxa"/>
          </w:tcPr>
          <w:p w14:paraId="02DFC392" w14:textId="77777777" w:rsidR="00AF5C6E" w:rsidRDefault="00850A49" w:rsidP="00E3718E">
            <w:pPr>
              <w:jc w:val="center"/>
              <w:rPr>
                <w:rFonts w:ascii="Calibri" w:eastAsia="Calibri" w:hAnsi="Calibri" w:cs="Times New Roman"/>
                <w:color w:val="00FF00"/>
              </w:rPr>
            </w:pPr>
            <m:oMathPara>
              <m:oMath>
                <m:sSub>
                  <m:sSubPr>
                    <m:ctrlPr>
                      <w:rPr>
                        <w:rFonts w:ascii="Cambria Math" w:hAnsi="Cambria Math"/>
                        <w:i/>
                        <w:color w:val="00FF00"/>
                      </w:rPr>
                    </m:ctrlPr>
                  </m:sSubPr>
                  <m:e>
                    <m:r>
                      <w:rPr>
                        <w:rFonts w:ascii="Cambria Math" w:hAnsi="Cambria Math"/>
                        <w:color w:val="00FF00"/>
                      </w:rPr>
                      <m:t>λ</m:t>
                    </m:r>
                  </m:e>
                  <m:sub>
                    <m:r>
                      <w:rPr>
                        <w:rFonts w:ascii="Cambria Math" w:hAnsi="Cambria Math"/>
                        <w:color w:val="00FF00"/>
                      </w:rPr>
                      <m:t>n</m:t>
                    </m:r>
                  </m:sub>
                </m:sSub>
              </m:oMath>
            </m:oMathPara>
          </w:p>
        </w:tc>
        <w:tc>
          <w:tcPr>
            <w:tcW w:w="850" w:type="dxa"/>
            <w:vAlign w:val="center"/>
          </w:tcPr>
          <w:p w14:paraId="5D5E58EE" w14:textId="77777777" w:rsidR="00AF5C6E" w:rsidRDefault="00AF5C6E" w:rsidP="00E3718E">
            <w:pPr>
              <w:jc w:val="center"/>
              <w:rPr>
                <w:rFonts w:eastAsiaTheme="minorEastAsia"/>
              </w:rPr>
            </w:pPr>
            <w:r w:rsidRPr="00F13891">
              <w:rPr>
                <w:rFonts w:eastAsiaTheme="minorEastAsia"/>
              </w:rPr>
              <w:t>1,96</w:t>
            </w:r>
          </w:p>
        </w:tc>
        <w:tc>
          <w:tcPr>
            <w:tcW w:w="851" w:type="dxa"/>
            <w:vAlign w:val="center"/>
          </w:tcPr>
          <w:p w14:paraId="078698B4" w14:textId="77777777" w:rsidR="00AF5C6E" w:rsidRDefault="00AF5C6E" w:rsidP="00E3718E">
            <w:pPr>
              <w:jc w:val="center"/>
              <w:rPr>
                <w:rFonts w:eastAsiaTheme="minorEastAsia"/>
              </w:rPr>
            </w:pPr>
            <w:r>
              <w:rPr>
                <w:rFonts w:eastAsiaTheme="minorEastAsia"/>
              </w:rPr>
              <w:t>2,84</w:t>
            </w:r>
          </w:p>
        </w:tc>
        <w:tc>
          <w:tcPr>
            <w:tcW w:w="850" w:type="dxa"/>
            <w:vAlign w:val="center"/>
          </w:tcPr>
          <w:p w14:paraId="519CEDA2" w14:textId="77777777" w:rsidR="00AF5C6E" w:rsidRDefault="00AF5C6E" w:rsidP="00E3718E">
            <w:pPr>
              <w:jc w:val="center"/>
              <w:rPr>
                <w:rFonts w:eastAsiaTheme="minorEastAsia"/>
              </w:rPr>
            </w:pPr>
            <w:r>
              <w:rPr>
                <w:rFonts w:eastAsiaTheme="minorEastAsia"/>
              </w:rPr>
              <w:t>2,66</w:t>
            </w:r>
          </w:p>
        </w:tc>
        <w:tc>
          <w:tcPr>
            <w:tcW w:w="990" w:type="dxa"/>
            <w:vAlign w:val="center"/>
          </w:tcPr>
          <w:p w14:paraId="0C553B31" w14:textId="77777777" w:rsidR="00AF5C6E" w:rsidRDefault="00AF5C6E" w:rsidP="00E3718E">
            <w:pPr>
              <w:jc w:val="center"/>
              <w:rPr>
                <w:rFonts w:eastAsiaTheme="minorEastAsia"/>
              </w:rPr>
            </w:pPr>
            <w:r>
              <w:rPr>
                <w:rFonts w:eastAsiaTheme="minorEastAsia"/>
              </w:rPr>
              <w:t>2,53</w:t>
            </w:r>
          </w:p>
        </w:tc>
        <w:tc>
          <w:tcPr>
            <w:tcW w:w="995" w:type="dxa"/>
            <w:vAlign w:val="center"/>
          </w:tcPr>
          <w:p w14:paraId="3CCC8A63" w14:textId="77777777" w:rsidR="00AF5C6E" w:rsidRDefault="00AF5C6E" w:rsidP="00E3718E">
            <w:pPr>
              <w:jc w:val="center"/>
              <w:rPr>
                <w:rFonts w:eastAsiaTheme="minorEastAsia"/>
              </w:rPr>
            </w:pPr>
            <w:r>
              <w:rPr>
                <w:rFonts w:eastAsiaTheme="minorEastAsia"/>
              </w:rPr>
              <w:t>2,80</w:t>
            </w:r>
          </w:p>
        </w:tc>
        <w:tc>
          <w:tcPr>
            <w:tcW w:w="992" w:type="dxa"/>
            <w:vAlign w:val="center"/>
          </w:tcPr>
          <w:p w14:paraId="0DE5CBAA" w14:textId="77777777" w:rsidR="00AF5C6E" w:rsidRDefault="00AF5C6E" w:rsidP="00E3718E">
            <w:pPr>
              <w:jc w:val="center"/>
              <w:rPr>
                <w:rFonts w:eastAsiaTheme="minorEastAsia"/>
              </w:rPr>
            </w:pPr>
            <w:r>
              <w:rPr>
                <w:rFonts w:eastAsiaTheme="minorEastAsia"/>
              </w:rPr>
              <w:t>3,07</w:t>
            </w:r>
          </w:p>
        </w:tc>
        <w:tc>
          <w:tcPr>
            <w:tcW w:w="992" w:type="dxa"/>
            <w:vAlign w:val="center"/>
          </w:tcPr>
          <w:p w14:paraId="43C2E81D" w14:textId="77777777" w:rsidR="00AF5C6E" w:rsidRDefault="00AF5C6E" w:rsidP="00E3718E">
            <w:pPr>
              <w:jc w:val="center"/>
              <w:rPr>
                <w:rFonts w:eastAsiaTheme="minorEastAsia"/>
              </w:rPr>
            </w:pPr>
            <w:r>
              <w:rPr>
                <w:rFonts w:eastAsiaTheme="minorEastAsia"/>
              </w:rPr>
              <w:t>3,09</w:t>
            </w:r>
          </w:p>
        </w:tc>
        <w:tc>
          <w:tcPr>
            <w:tcW w:w="709" w:type="dxa"/>
            <w:vAlign w:val="center"/>
          </w:tcPr>
          <w:p w14:paraId="274F7295" w14:textId="77777777" w:rsidR="00AF5C6E" w:rsidRDefault="00AF5C6E" w:rsidP="00E3718E">
            <w:pPr>
              <w:jc w:val="center"/>
              <w:rPr>
                <w:rFonts w:eastAsiaTheme="minorEastAsia"/>
              </w:rPr>
            </w:pPr>
            <w:r>
              <w:rPr>
                <w:rFonts w:eastAsiaTheme="minorEastAsia"/>
              </w:rPr>
              <w:t>2,98</w:t>
            </w:r>
          </w:p>
        </w:tc>
        <w:tc>
          <w:tcPr>
            <w:tcW w:w="709" w:type="dxa"/>
            <w:vAlign w:val="center"/>
          </w:tcPr>
          <w:p w14:paraId="2DEB9400" w14:textId="77777777" w:rsidR="00AF5C6E" w:rsidRDefault="00AF5C6E" w:rsidP="00E3718E">
            <w:pPr>
              <w:jc w:val="center"/>
              <w:rPr>
                <w:rFonts w:eastAsiaTheme="minorEastAsia"/>
              </w:rPr>
            </w:pPr>
            <w:r>
              <w:rPr>
                <w:rFonts w:eastAsiaTheme="minorEastAsia"/>
              </w:rPr>
              <w:t>2,84</w:t>
            </w:r>
          </w:p>
        </w:tc>
      </w:tr>
      <w:tr w:rsidR="00AF5C6E" w14:paraId="3941D5BD" w14:textId="77777777" w:rsidTr="00E3718E">
        <w:tc>
          <w:tcPr>
            <w:tcW w:w="1277" w:type="dxa"/>
          </w:tcPr>
          <w:p w14:paraId="38750A63" w14:textId="77777777" w:rsidR="00AF5C6E" w:rsidRDefault="00AF5C6E" w:rsidP="00E3718E">
            <w:pPr>
              <w:jc w:val="center"/>
              <w:rPr>
                <w:rFonts w:ascii="Calibri" w:eastAsia="Calibri" w:hAnsi="Calibri" w:cs="Times New Roman"/>
                <w:color w:val="00FF00"/>
              </w:rPr>
            </w:pPr>
          </w:p>
        </w:tc>
        <w:tc>
          <w:tcPr>
            <w:tcW w:w="850" w:type="dxa"/>
            <w:vAlign w:val="center"/>
          </w:tcPr>
          <w:p w14:paraId="7D1C58B2" w14:textId="77777777" w:rsidR="00AF5C6E" w:rsidRDefault="00AF5C6E" w:rsidP="00E3718E">
            <w:pPr>
              <w:jc w:val="center"/>
              <w:rPr>
                <w:rFonts w:eastAsiaTheme="minorEastAsia"/>
              </w:rPr>
            </w:pPr>
            <w:r w:rsidRPr="00F13891">
              <w:rPr>
                <w:rFonts w:eastAsiaTheme="minorEastAsia"/>
              </w:rPr>
              <w:t>112</w:t>
            </w:r>
            <w:r w:rsidRPr="00F13891">
              <w:rPr>
                <w:rFonts w:ascii="Cambria Math" w:eastAsiaTheme="minorEastAsia" w:hAnsi="Cambria Math"/>
                <w:iCs/>
              </w:rPr>
              <w:t>°</w:t>
            </w:r>
          </w:p>
        </w:tc>
        <w:tc>
          <w:tcPr>
            <w:tcW w:w="851" w:type="dxa"/>
            <w:vAlign w:val="center"/>
          </w:tcPr>
          <w:p w14:paraId="4383919C" w14:textId="77777777" w:rsidR="00AF5C6E" w:rsidRDefault="00AF5C6E" w:rsidP="00E3718E">
            <w:pPr>
              <w:jc w:val="center"/>
              <w:rPr>
                <w:rFonts w:eastAsiaTheme="minorEastAsia"/>
              </w:rPr>
            </w:pPr>
            <w:r>
              <w:rPr>
                <w:rFonts w:eastAsiaTheme="minorEastAsia"/>
              </w:rPr>
              <w:t>163</w:t>
            </w:r>
            <w:r w:rsidRPr="00C8286D">
              <w:rPr>
                <w:rFonts w:ascii="Cambria Math" w:eastAsiaTheme="minorEastAsia" w:hAnsi="Cambria Math"/>
                <w:iCs/>
              </w:rPr>
              <w:t>°</w:t>
            </w:r>
          </w:p>
        </w:tc>
        <w:tc>
          <w:tcPr>
            <w:tcW w:w="850" w:type="dxa"/>
            <w:vAlign w:val="center"/>
          </w:tcPr>
          <w:p w14:paraId="2975EBB5" w14:textId="77777777" w:rsidR="00AF5C6E" w:rsidRDefault="00AF5C6E" w:rsidP="00E3718E">
            <w:pPr>
              <w:jc w:val="center"/>
              <w:rPr>
                <w:rFonts w:eastAsiaTheme="minorEastAsia"/>
              </w:rPr>
            </w:pPr>
            <w:r>
              <w:rPr>
                <w:rFonts w:eastAsiaTheme="minorEastAsia"/>
              </w:rPr>
              <w:t>152</w:t>
            </w:r>
            <w:r w:rsidRPr="00C8286D">
              <w:rPr>
                <w:rFonts w:ascii="Cambria Math" w:eastAsiaTheme="minorEastAsia" w:hAnsi="Cambria Math"/>
                <w:iCs/>
              </w:rPr>
              <w:t>°</w:t>
            </w:r>
          </w:p>
        </w:tc>
        <w:tc>
          <w:tcPr>
            <w:tcW w:w="990" w:type="dxa"/>
            <w:vAlign w:val="center"/>
          </w:tcPr>
          <w:p w14:paraId="2BE05705" w14:textId="77777777" w:rsidR="00AF5C6E" w:rsidRDefault="00AF5C6E" w:rsidP="00E3718E">
            <w:pPr>
              <w:jc w:val="center"/>
              <w:rPr>
                <w:rFonts w:eastAsiaTheme="minorEastAsia"/>
              </w:rPr>
            </w:pPr>
            <w:r>
              <w:rPr>
                <w:rFonts w:eastAsiaTheme="minorEastAsia"/>
              </w:rPr>
              <w:t>145</w:t>
            </w:r>
            <w:r w:rsidRPr="00C8286D">
              <w:rPr>
                <w:rFonts w:ascii="Cambria Math" w:eastAsiaTheme="minorEastAsia" w:hAnsi="Cambria Math"/>
                <w:iCs/>
              </w:rPr>
              <w:t>°</w:t>
            </w:r>
          </w:p>
        </w:tc>
        <w:tc>
          <w:tcPr>
            <w:tcW w:w="995" w:type="dxa"/>
            <w:vAlign w:val="center"/>
          </w:tcPr>
          <w:p w14:paraId="5877339B" w14:textId="77777777" w:rsidR="00AF5C6E" w:rsidRDefault="00AF5C6E" w:rsidP="00E3718E">
            <w:pPr>
              <w:jc w:val="center"/>
              <w:rPr>
                <w:rFonts w:eastAsiaTheme="minorEastAsia"/>
              </w:rPr>
            </w:pPr>
            <w:r>
              <w:rPr>
                <w:rFonts w:ascii="Cambria Math" w:eastAsiaTheme="minorEastAsia" w:hAnsi="Cambria Math"/>
                <w:iCs/>
              </w:rPr>
              <w:t>160</w:t>
            </w:r>
            <w:r w:rsidRPr="00C8286D">
              <w:rPr>
                <w:rFonts w:ascii="Cambria Math" w:eastAsiaTheme="minorEastAsia" w:hAnsi="Cambria Math"/>
                <w:iCs/>
              </w:rPr>
              <w:t>°</w:t>
            </w:r>
          </w:p>
        </w:tc>
        <w:tc>
          <w:tcPr>
            <w:tcW w:w="992" w:type="dxa"/>
            <w:vAlign w:val="center"/>
          </w:tcPr>
          <w:p w14:paraId="7003A483" w14:textId="77777777" w:rsidR="00AF5C6E" w:rsidRDefault="00AF5C6E" w:rsidP="00E3718E">
            <w:pPr>
              <w:jc w:val="center"/>
              <w:rPr>
                <w:rFonts w:eastAsiaTheme="minorEastAsia"/>
              </w:rPr>
            </w:pPr>
            <w:r>
              <w:rPr>
                <w:rFonts w:ascii="Cambria Math" w:eastAsiaTheme="minorEastAsia" w:hAnsi="Cambria Math"/>
                <w:iCs/>
              </w:rPr>
              <w:t>176</w:t>
            </w:r>
            <w:r w:rsidRPr="00C8286D">
              <w:rPr>
                <w:rFonts w:ascii="Cambria Math" w:eastAsiaTheme="minorEastAsia" w:hAnsi="Cambria Math"/>
                <w:iCs/>
              </w:rPr>
              <w:t>°</w:t>
            </w:r>
          </w:p>
        </w:tc>
        <w:tc>
          <w:tcPr>
            <w:tcW w:w="992" w:type="dxa"/>
            <w:vAlign w:val="center"/>
          </w:tcPr>
          <w:p w14:paraId="56CB224F" w14:textId="77777777" w:rsidR="00AF5C6E" w:rsidRDefault="00AF5C6E" w:rsidP="00E3718E">
            <w:pPr>
              <w:jc w:val="center"/>
              <w:rPr>
                <w:rFonts w:eastAsiaTheme="minorEastAsia"/>
              </w:rPr>
            </w:pPr>
            <w:r>
              <w:rPr>
                <w:rFonts w:ascii="Cambria Math" w:eastAsiaTheme="minorEastAsia" w:hAnsi="Cambria Math"/>
                <w:iCs/>
              </w:rPr>
              <w:t>177</w:t>
            </w:r>
            <w:r w:rsidRPr="00C8286D">
              <w:rPr>
                <w:rFonts w:ascii="Cambria Math" w:eastAsiaTheme="minorEastAsia" w:hAnsi="Cambria Math"/>
                <w:iCs/>
              </w:rPr>
              <w:t>°</w:t>
            </w:r>
          </w:p>
        </w:tc>
        <w:tc>
          <w:tcPr>
            <w:tcW w:w="709" w:type="dxa"/>
            <w:vAlign w:val="center"/>
          </w:tcPr>
          <w:p w14:paraId="49F0201E" w14:textId="77777777" w:rsidR="00AF5C6E" w:rsidRDefault="00AF5C6E" w:rsidP="00E3718E">
            <w:pPr>
              <w:jc w:val="center"/>
              <w:rPr>
                <w:rFonts w:eastAsiaTheme="minorEastAsia"/>
              </w:rPr>
            </w:pPr>
            <w:r>
              <w:rPr>
                <w:rFonts w:ascii="Cambria Math" w:eastAsiaTheme="minorEastAsia" w:hAnsi="Cambria Math"/>
                <w:iCs/>
              </w:rPr>
              <w:t>171</w:t>
            </w:r>
            <w:r w:rsidRPr="00C8286D">
              <w:rPr>
                <w:rFonts w:ascii="Cambria Math" w:eastAsiaTheme="minorEastAsia" w:hAnsi="Cambria Math"/>
                <w:iCs/>
              </w:rPr>
              <w:t>°</w:t>
            </w:r>
          </w:p>
        </w:tc>
        <w:tc>
          <w:tcPr>
            <w:tcW w:w="709" w:type="dxa"/>
            <w:vAlign w:val="center"/>
          </w:tcPr>
          <w:p w14:paraId="1C0CFC90" w14:textId="77777777" w:rsidR="00AF5C6E" w:rsidRDefault="00AF5C6E" w:rsidP="00E3718E">
            <w:pPr>
              <w:jc w:val="center"/>
              <w:rPr>
                <w:rFonts w:eastAsiaTheme="minorEastAsia"/>
              </w:rPr>
            </w:pPr>
            <w:r>
              <w:rPr>
                <w:rFonts w:eastAsiaTheme="minorEastAsia"/>
              </w:rPr>
              <w:t>163</w:t>
            </w:r>
            <w:r w:rsidRPr="00C8286D">
              <w:rPr>
                <w:rFonts w:ascii="Cambria Math" w:eastAsiaTheme="minorEastAsia" w:hAnsi="Cambria Math"/>
                <w:iCs/>
              </w:rPr>
              <w:t>°</w:t>
            </w:r>
          </w:p>
        </w:tc>
      </w:tr>
      <w:tr w:rsidR="00AF5C6E" w14:paraId="386E8FCC" w14:textId="77777777" w:rsidTr="00E3718E">
        <w:tc>
          <w:tcPr>
            <w:tcW w:w="1277" w:type="dxa"/>
          </w:tcPr>
          <w:p w14:paraId="2DB17AB2" w14:textId="77777777" w:rsidR="00AF5C6E" w:rsidRDefault="00AF5C6E" w:rsidP="00E3718E">
            <w:pPr>
              <w:jc w:val="center"/>
              <w:rPr>
                <w:rFonts w:ascii="Calibri" w:eastAsia="Calibri" w:hAnsi="Calibri" w:cs="Times New Roman"/>
                <w:color w:val="00FF00"/>
              </w:rPr>
            </w:pPr>
          </w:p>
        </w:tc>
        <w:tc>
          <w:tcPr>
            <w:tcW w:w="850" w:type="dxa"/>
            <w:vAlign w:val="center"/>
          </w:tcPr>
          <w:p w14:paraId="0CBCB9A3" w14:textId="77777777" w:rsidR="00AF5C6E" w:rsidRDefault="00AF5C6E" w:rsidP="00E3718E">
            <w:pPr>
              <w:jc w:val="center"/>
              <w:rPr>
                <w:rFonts w:eastAsiaTheme="minorEastAsia"/>
              </w:rPr>
            </w:pPr>
          </w:p>
        </w:tc>
        <w:tc>
          <w:tcPr>
            <w:tcW w:w="851" w:type="dxa"/>
            <w:vAlign w:val="center"/>
          </w:tcPr>
          <w:p w14:paraId="3F2A53D1" w14:textId="77777777" w:rsidR="00AF5C6E" w:rsidRDefault="00AF5C6E" w:rsidP="00E3718E">
            <w:pPr>
              <w:jc w:val="center"/>
              <w:rPr>
                <w:rFonts w:eastAsiaTheme="minorEastAsia"/>
              </w:rPr>
            </w:pPr>
          </w:p>
        </w:tc>
        <w:tc>
          <w:tcPr>
            <w:tcW w:w="850" w:type="dxa"/>
            <w:vAlign w:val="center"/>
          </w:tcPr>
          <w:p w14:paraId="55DE5C34" w14:textId="77777777" w:rsidR="00AF5C6E" w:rsidRDefault="00AF5C6E" w:rsidP="00E3718E">
            <w:pPr>
              <w:jc w:val="center"/>
              <w:rPr>
                <w:rFonts w:eastAsiaTheme="minorEastAsia"/>
              </w:rPr>
            </w:pPr>
          </w:p>
        </w:tc>
        <w:tc>
          <w:tcPr>
            <w:tcW w:w="990" w:type="dxa"/>
            <w:vAlign w:val="center"/>
          </w:tcPr>
          <w:p w14:paraId="4E842A94" w14:textId="77777777" w:rsidR="00AF5C6E" w:rsidRDefault="00AF5C6E" w:rsidP="00E3718E">
            <w:pPr>
              <w:jc w:val="center"/>
              <w:rPr>
                <w:rFonts w:eastAsiaTheme="minorEastAsia"/>
              </w:rPr>
            </w:pPr>
          </w:p>
        </w:tc>
        <w:tc>
          <w:tcPr>
            <w:tcW w:w="995" w:type="dxa"/>
            <w:vAlign w:val="center"/>
          </w:tcPr>
          <w:p w14:paraId="3F625AFD" w14:textId="77777777" w:rsidR="00AF5C6E" w:rsidRDefault="00AF5C6E" w:rsidP="00E3718E">
            <w:pPr>
              <w:jc w:val="center"/>
              <w:rPr>
                <w:rFonts w:eastAsiaTheme="minorEastAsia"/>
              </w:rPr>
            </w:pPr>
          </w:p>
        </w:tc>
        <w:tc>
          <w:tcPr>
            <w:tcW w:w="992" w:type="dxa"/>
            <w:vAlign w:val="center"/>
          </w:tcPr>
          <w:p w14:paraId="3B4972FA" w14:textId="77777777" w:rsidR="00AF5C6E" w:rsidRDefault="00AF5C6E" w:rsidP="00E3718E">
            <w:pPr>
              <w:jc w:val="center"/>
              <w:rPr>
                <w:rFonts w:eastAsiaTheme="minorEastAsia"/>
              </w:rPr>
            </w:pPr>
          </w:p>
        </w:tc>
        <w:tc>
          <w:tcPr>
            <w:tcW w:w="992" w:type="dxa"/>
            <w:vAlign w:val="center"/>
          </w:tcPr>
          <w:p w14:paraId="0BCCBD36" w14:textId="77777777" w:rsidR="00AF5C6E" w:rsidRDefault="00AF5C6E" w:rsidP="00E3718E">
            <w:pPr>
              <w:jc w:val="center"/>
              <w:rPr>
                <w:rFonts w:eastAsiaTheme="minorEastAsia"/>
              </w:rPr>
            </w:pPr>
          </w:p>
        </w:tc>
        <w:tc>
          <w:tcPr>
            <w:tcW w:w="709" w:type="dxa"/>
            <w:vAlign w:val="center"/>
          </w:tcPr>
          <w:p w14:paraId="488372AB" w14:textId="77777777" w:rsidR="00AF5C6E" w:rsidRDefault="00AF5C6E" w:rsidP="00E3718E">
            <w:pPr>
              <w:jc w:val="center"/>
              <w:rPr>
                <w:rFonts w:eastAsiaTheme="minorEastAsia"/>
              </w:rPr>
            </w:pPr>
          </w:p>
        </w:tc>
        <w:tc>
          <w:tcPr>
            <w:tcW w:w="709" w:type="dxa"/>
            <w:vAlign w:val="center"/>
          </w:tcPr>
          <w:p w14:paraId="75D2F0D8" w14:textId="77777777" w:rsidR="00AF5C6E" w:rsidRDefault="00AF5C6E" w:rsidP="00E3718E">
            <w:pPr>
              <w:jc w:val="center"/>
              <w:rPr>
                <w:rFonts w:eastAsiaTheme="minorEastAsia"/>
              </w:rPr>
            </w:pPr>
          </w:p>
        </w:tc>
      </w:tr>
      <w:tr w:rsidR="00AF5C6E" w14:paraId="7167FC2E" w14:textId="77777777" w:rsidTr="00E3718E">
        <w:tc>
          <w:tcPr>
            <w:tcW w:w="1277" w:type="dxa"/>
          </w:tcPr>
          <w:p w14:paraId="048F4C5F" w14:textId="77777777" w:rsidR="00AF5C6E"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sz w:val="20"/>
                        <w:szCs w:val="20"/>
                      </w:rPr>
                    </m:ctrlPr>
                  </m:sSubPr>
                  <m:e>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m:t>
                    </m:r>
                    <m:r>
                      <w:rPr>
                        <w:rFonts w:ascii="Cambria Math" w:eastAsiaTheme="minorEastAsia" w:hAnsi="Cambria Math"/>
                        <w:sz w:val="20"/>
                        <w:szCs w:val="20"/>
                      </w:rPr>
                      <m:t>ε</m:t>
                    </m:r>
                  </m:e>
                  <m:sub>
                    <m:r>
                      <w:rPr>
                        <w:rFonts w:ascii="Cambria Math" w:eastAsiaTheme="minorEastAsia" w:hAnsi="Cambria Math"/>
                        <w:sz w:val="20"/>
                        <w:szCs w:val="20"/>
                      </w:rPr>
                      <m:t>n</m:t>
                    </m:r>
                  </m:sub>
                </m:sSub>
                <m:r>
                  <w:rPr>
                    <w:rFonts w:ascii="Cambria Math" w:eastAsiaTheme="minorEastAsia" w:hAnsi="Cambria Math"/>
                    <w:sz w:val="20"/>
                    <w:szCs w:val="20"/>
                  </w:rPr>
                  <m:t>-</m:t>
                </m:r>
                <m:sSub>
                  <m:sSubPr>
                    <m:ctrlPr>
                      <w:rPr>
                        <w:rFonts w:ascii="Cambria Math" w:hAnsi="Cambria Math"/>
                        <w:i/>
                        <w:color w:val="00FF00"/>
                        <w:sz w:val="20"/>
                        <w:szCs w:val="20"/>
                      </w:rPr>
                    </m:ctrlPr>
                  </m:sSubPr>
                  <m:e>
                    <m:r>
                      <w:rPr>
                        <w:rFonts w:ascii="Cambria Math" w:hAnsi="Cambria Math"/>
                        <w:color w:val="00FF00"/>
                        <w:sz w:val="20"/>
                        <w:szCs w:val="20"/>
                      </w:rPr>
                      <m:t>λ</m:t>
                    </m:r>
                  </m:e>
                  <m:sub>
                    <m:r>
                      <w:rPr>
                        <w:rFonts w:ascii="Cambria Math" w:hAnsi="Cambria Math"/>
                        <w:color w:val="00FF00"/>
                        <w:sz w:val="20"/>
                        <w:szCs w:val="20"/>
                      </w:rPr>
                      <m:t>n</m:t>
                    </m:r>
                  </m:sub>
                </m:sSub>
              </m:oMath>
            </m:oMathPara>
          </w:p>
        </w:tc>
        <w:tc>
          <w:tcPr>
            <w:tcW w:w="850" w:type="dxa"/>
            <w:vAlign w:val="center"/>
          </w:tcPr>
          <w:p w14:paraId="08718207" w14:textId="77777777" w:rsidR="00AF5C6E" w:rsidRDefault="00AF5C6E" w:rsidP="00E3718E">
            <w:pPr>
              <w:jc w:val="center"/>
              <w:rPr>
                <w:rFonts w:eastAsiaTheme="minorEastAsia"/>
              </w:rPr>
            </w:pPr>
            <w:r>
              <w:rPr>
                <w:rFonts w:eastAsiaTheme="minorEastAsia"/>
              </w:rPr>
              <w:t>-7,14</w:t>
            </w:r>
          </w:p>
        </w:tc>
        <w:tc>
          <w:tcPr>
            <w:tcW w:w="851" w:type="dxa"/>
            <w:vAlign w:val="center"/>
          </w:tcPr>
          <w:p w14:paraId="0595EBC9" w14:textId="77777777" w:rsidR="00AF5C6E" w:rsidRDefault="00AF5C6E" w:rsidP="00E3718E">
            <w:pPr>
              <w:jc w:val="center"/>
              <w:rPr>
                <w:rFonts w:eastAsiaTheme="minorEastAsia"/>
              </w:rPr>
            </w:pPr>
            <w:r>
              <w:rPr>
                <w:rFonts w:eastAsiaTheme="minorEastAsia"/>
              </w:rPr>
              <w:t>-7,77</w:t>
            </w:r>
          </w:p>
        </w:tc>
        <w:tc>
          <w:tcPr>
            <w:tcW w:w="850" w:type="dxa"/>
            <w:vAlign w:val="center"/>
          </w:tcPr>
          <w:p w14:paraId="63833C0F" w14:textId="77777777" w:rsidR="00AF5C6E" w:rsidRDefault="00AF5C6E" w:rsidP="00E3718E">
            <w:pPr>
              <w:jc w:val="center"/>
              <w:rPr>
                <w:rFonts w:eastAsiaTheme="minorEastAsia"/>
              </w:rPr>
            </w:pPr>
            <w:r>
              <w:rPr>
                <w:rFonts w:eastAsiaTheme="minorEastAsia"/>
              </w:rPr>
              <w:t>-7,14</w:t>
            </w:r>
          </w:p>
        </w:tc>
        <w:tc>
          <w:tcPr>
            <w:tcW w:w="990" w:type="dxa"/>
            <w:vAlign w:val="center"/>
          </w:tcPr>
          <w:p w14:paraId="3CA3F493" w14:textId="77777777" w:rsidR="00AF5C6E" w:rsidRDefault="00AF5C6E" w:rsidP="00E3718E">
            <w:pPr>
              <w:jc w:val="center"/>
              <w:rPr>
                <w:rFonts w:eastAsiaTheme="minorEastAsia"/>
              </w:rPr>
            </w:pPr>
            <w:r>
              <w:rPr>
                <w:rFonts w:eastAsiaTheme="minorEastAsia"/>
              </w:rPr>
              <w:t>-6,15</w:t>
            </w:r>
          </w:p>
        </w:tc>
        <w:tc>
          <w:tcPr>
            <w:tcW w:w="995" w:type="dxa"/>
            <w:vAlign w:val="center"/>
          </w:tcPr>
          <w:p w14:paraId="78EA7F2B" w14:textId="77777777" w:rsidR="00AF5C6E" w:rsidRDefault="00AF5C6E" w:rsidP="00E3718E">
            <w:pPr>
              <w:jc w:val="center"/>
              <w:rPr>
                <w:rFonts w:eastAsiaTheme="minorEastAsia"/>
              </w:rPr>
            </w:pPr>
            <w:r>
              <w:rPr>
                <w:rFonts w:eastAsiaTheme="minorEastAsia"/>
              </w:rPr>
              <w:t>-5,06</w:t>
            </w:r>
          </w:p>
        </w:tc>
        <w:tc>
          <w:tcPr>
            <w:tcW w:w="992" w:type="dxa"/>
            <w:vAlign w:val="center"/>
          </w:tcPr>
          <w:p w14:paraId="571D97AB" w14:textId="77777777" w:rsidR="00AF5C6E" w:rsidRDefault="00AF5C6E" w:rsidP="00E3718E">
            <w:pPr>
              <w:jc w:val="center"/>
              <w:rPr>
                <w:rFonts w:eastAsiaTheme="minorEastAsia"/>
              </w:rPr>
            </w:pPr>
            <w:r>
              <w:rPr>
                <w:rFonts w:eastAsiaTheme="minorEastAsia"/>
              </w:rPr>
              <w:t>-4,08</w:t>
            </w:r>
          </w:p>
        </w:tc>
        <w:tc>
          <w:tcPr>
            <w:tcW w:w="992" w:type="dxa"/>
            <w:vAlign w:val="center"/>
          </w:tcPr>
          <w:p w14:paraId="25506F7D" w14:textId="77777777" w:rsidR="00AF5C6E" w:rsidRDefault="00AF5C6E" w:rsidP="00E3718E">
            <w:pPr>
              <w:jc w:val="center"/>
              <w:rPr>
                <w:rFonts w:eastAsiaTheme="minorEastAsia"/>
              </w:rPr>
            </w:pPr>
            <w:r>
              <w:rPr>
                <w:rFonts w:eastAsiaTheme="minorEastAsia"/>
              </w:rPr>
              <w:t>-3,20</w:t>
            </w:r>
          </w:p>
        </w:tc>
        <w:tc>
          <w:tcPr>
            <w:tcW w:w="709" w:type="dxa"/>
            <w:vAlign w:val="center"/>
          </w:tcPr>
          <w:p w14:paraId="19D1C543" w14:textId="77777777" w:rsidR="00AF5C6E" w:rsidRDefault="00AF5C6E" w:rsidP="00E3718E">
            <w:pPr>
              <w:jc w:val="center"/>
              <w:rPr>
                <w:rFonts w:eastAsiaTheme="minorEastAsia"/>
              </w:rPr>
            </w:pPr>
            <w:r>
              <w:rPr>
                <w:rFonts w:eastAsiaTheme="minorEastAsia"/>
              </w:rPr>
              <w:t>-2,36</w:t>
            </w:r>
          </w:p>
        </w:tc>
        <w:tc>
          <w:tcPr>
            <w:tcW w:w="709" w:type="dxa"/>
            <w:vAlign w:val="center"/>
          </w:tcPr>
          <w:p w14:paraId="1F894D52" w14:textId="77777777" w:rsidR="00AF5C6E" w:rsidRDefault="00AF5C6E" w:rsidP="00E3718E">
            <w:pPr>
              <w:jc w:val="center"/>
              <w:rPr>
                <w:rFonts w:eastAsiaTheme="minorEastAsia"/>
              </w:rPr>
            </w:pPr>
          </w:p>
        </w:tc>
      </w:tr>
      <w:tr w:rsidR="00AF5C6E" w14:paraId="35FC9BE0" w14:textId="77777777" w:rsidTr="00E3718E">
        <w:tc>
          <w:tcPr>
            <w:tcW w:w="1277" w:type="dxa"/>
          </w:tcPr>
          <w:p w14:paraId="3D427629" w14:textId="77777777" w:rsidR="00AF5C6E" w:rsidRDefault="00AF5C6E" w:rsidP="00E3718E">
            <w:pPr>
              <w:jc w:val="center"/>
              <w:rPr>
                <w:rFonts w:ascii="Calibri" w:eastAsia="Times New Roman" w:hAnsi="Calibri" w:cs="Times New Roman"/>
                <w:color w:val="00FF00"/>
              </w:rPr>
            </w:pPr>
          </w:p>
        </w:tc>
        <w:tc>
          <w:tcPr>
            <w:tcW w:w="850" w:type="dxa"/>
            <w:vAlign w:val="center"/>
          </w:tcPr>
          <w:p w14:paraId="39BBC9B4" w14:textId="77777777" w:rsidR="00AF5C6E" w:rsidRPr="00F13891" w:rsidRDefault="00AF5C6E" w:rsidP="00E3718E">
            <w:pPr>
              <w:jc w:val="center"/>
              <w:rPr>
                <w:rFonts w:eastAsiaTheme="minorEastAsia"/>
              </w:rPr>
            </w:pPr>
          </w:p>
        </w:tc>
        <w:tc>
          <w:tcPr>
            <w:tcW w:w="851" w:type="dxa"/>
            <w:vAlign w:val="center"/>
          </w:tcPr>
          <w:p w14:paraId="7435CAD1" w14:textId="77777777" w:rsidR="00AF5C6E" w:rsidRDefault="00AF5C6E" w:rsidP="00E3718E">
            <w:pPr>
              <w:jc w:val="center"/>
              <w:rPr>
                <w:rFonts w:eastAsiaTheme="minorEastAsia"/>
              </w:rPr>
            </w:pPr>
          </w:p>
        </w:tc>
        <w:tc>
          <w:tcPr>
            <w:tcW w:w="850" w:type="dxa"/>
            <w:vAlign w:val="center"/>
          </w:tcPr>
          <w:p w14:paraId="4EB29841" w14:textId="77777777" w:rsidR="00AF5C6E" w:rsidRDefault="00AF5C6E" w:rsidP="00E3718E">
            <w:pPr>
              <w:jc w:val="center"/>
              <w:rPr>
                <w:rFonts w:eastAsiaTheme="minorEastAsia"/>
              </w:rPr>
            </w:pPr>
          </w:p>
        </w:tc>
        <w:tc>
          <w:tcPr>
            <w:tcW w:w="990" w:type="dxa"/>
            <w:vAlign w:val="center"/>
          </w:tcPr>
          <w:p w14:paraId="3487D7D8" w14:textId="77777777" w:rsidR="00AF5C6E" w:rsidRDefault="00AF5C6E" w:rsidP="00E3718E">
            <w:pPr>
              <w:jc w:val="center"/>
              <w:rPr>
                <w:rFonts w:eastAsiaTheme="minorEastAsia"/>
              </w:rPr>
            </w:pPr>
          </w:p>
        </w:tc>
        <w:tc>
          <w:tcPr>
            <w:tcW w:w="995" w:type="dxa"/>
            <w:vAlign w:val="center"/>
          </w:tcPr>
          <w:p w14:paraId="5A705854" w14:textId="77777777" w:rsidR="00AF5C6E" w:rsidRDefault="00AF5C6E" w:rsidP="00E3718E">
            <w:pPr>
              <w:jc w:val="center"/>
              <w:rPr>
                <w:rFonts w:eastAsiaTheme="minorEastAsia"/>
              </w:rPr>
            </w:pPr>
          </w:p>
        </w:tc>
        <w:tc>
          <w:tcPr>
            <w:tcW w:w="992" w:type="dxa"/>
            <w:vAlign w:val="center"/>
          </w:tcPr>
          <w:p w14:paraId="22F966B5" w14:textId="77777777" w:rsidR="00AF5C6E" w:rsidRDefault="00AF5C6E" w:rsidP="00E3718E">
            <w:pPr>
              <w:jc w:val="center"/>
              <w:rPr>
                <w:rFonts w:eastAsiaTheme="minorEastAsia"/>
              </w:rPr>
            </w:pPr>
          </w:p>
        </w:tc>
        <w:tc>
          <w:tcPr>
            <w:tcW w:w="992" w:type="dxa"/>
            <w:vAlign w:val="center"/>
          </w:tcPr>
          <w:p w14:paraId="54E5FF93" w14:textId="77777777" w:rsidR="00AF5C6E" w:rsidRDefault="00AF5C6E" w:rsidP="00E3718E">
            <w:pPr>
              <w:jc w:val="center"/>
              <w:rPr>
                <w:rFonts w:eastAsiaTheme="minorEastAsia"/>
              </w:rPr>
            </w:pPr>
          </w:p>
        </w:tc>
        <w:tc>
          <w:tcPr>
            <w:tcW w:w="709" w:type="dxa"/>
            <w:vAlign w:val="center"/>
          </w:tcPr>
          <w:p w14:paraId="168A91BB" w14:textId="77777777" w:rsidR="00AF5C6E" w:rsidRDefault="00AF5C6E" w:rsidP="00E3718E">
            <w:pPr>
              <w:jc w:val="center"/>
              <w:rPr>
                <w:rFonts w:eastAsiaTheme="minorEastAsia"/>
              </w:rPr>
            </w:pPr>
          </w:p>
        </w:tc>
        <w:tc>
          <w:tcPr>
            <w:tcW w:w="709" w:type="dxa"/>
            <w:vAlign w:val="center"/>
          </w:tcPr>
          <w:p w14:paraId="5D0578EA" w14:textId="77777777" w:rsidR="00AF5C6E" w:rsidRDefault="00AF5C6E" w:rsidP="00E3718E">
            <w:pPr>
              <w:jc w:val="center"/>
              <w:rPr>
                <w:rFonts w:eastAsiaTheme="minorEastAsia"/>
              </w:rPr>
            </w:pPr>
          </w:p>
        </w:tc>
      </w:tr>
      <w:tr w:rsidR="00AF5C6E" w14:paraId="578CAB4D" w14:textId="77777777" w:rsidTr="00E3718E">
        <w:tc>
          <w:tcPr>
            <w:tcW w:w="1277" w:type="dxa"/>
          </w:tcPr>
          <w:p w14:paraId="36F4A54F" w14:textId="77777777" w:rsidR="00AF5C6E" w:rsidRDefault="00850A49" w:rsidP="00E3718E">
            <w:pPr>
              <w:jc w:val="center"/>
              <w:rPr>
                <w:rFonts w:ascii="Calibri" w:eastAsia="Times New Roman" w:hAnsi="Calibri" w:cs="Times New Roman"/>
                <w:color w:val="00FF00"/>
              </w:rPr>
            </w:pPr>
            <m:oMathPara>
              <m:oMath>
                <m:sSub>
                  <m:sSubPr>
                    <m:ctrlPr>
                      <w:rPr>
                        <w:rFonts w:ascii="Cambria Math" w:hAnsi="Cambria Math"/>
                        <w:i/>
                        <w:color w:val="00FF00"/>
                      </w:rPr>
                    </m:ctrlPr>
                  </m:sSubPr>
                  <m:e>
                    <m:r>
                      <w:rPr>
                        <w:rFonts w:ascii="Cambria Math" w:hAnsi="Cambria Math"/>
                        <w:color w:val="00FF00"/>
                      </w:rPr>
                      <m:t>ρ</m:t>
                    </m:r>
                  </m:e>
                  <m:sub>
                    <m:r>
                      <w:rPr>
                        <w:rFonts w:ascii="Cambria Math" w:hAnsi="Cambria Math"/>
                        <w:color w:val="00FF00"/>
                      </w:rPr>
                      <m:t>n</m:t>
                    </m:r>
                  </m:sub>
                </m:sSub>
              </m:oMath>
            </m:oMathPara>
          </w:p>
        </w:tc>
        <w:tc>
          <w:tcPr>
            <w:tcW w:w="850" w:type="dxa"/>
            <w:vAlign w:val="center"/>
          </w:tcPr>
          <w:p w14:paraId="6276A5BC" w14:textId="77777777" w:rsidR="00AF5C6E" w:rsidRPr="00F13891" w:rsidRDefault="00AF5C6E" w:rsidP="00E3718E">
            <w:pPr>
              <w:jc w:val="center"/>
              <w:rPr>
                <w:rFonts w:eastAsiaTheme="minorEastAsia"/>
              </w:rPr>
            </w:pPr>
            <w:r w:rsidRPr="00F13891">
              <w:rPr>
                <w:rFonts w:eastAsiaTheme="minorEastAsia"/>
              </w:rPr>
              <w:t>5,39</w:t>
            </w:r>
          </w:p>
        </w:tc>
        <w:tc>
          <w:tcPr>
            <w:tcW w:w="851" w:type="dxa"/>
            <w:vAlign w:val="center"/>
          </w:tcPr>
          <w:p w14:paraId="7CC0F58F" w14:textId="77777777" w:rsidR="00AF5C6E" w:rsidRDefault="00AF5C6E" w:rsidP="00E3718E">
            <w:pPr>
              <w:jc w:val="center"/>
              <w:rPr>
                <w:rFonts w:eastAsiaTheme="minorEastAsia"/>
              </w:rPr>
            </w:pPr>
            <w:r>
              <w:rPr>
                <w:rFonts w:eastAsiaTheme="minorEastAsia"/>
              </w:rPr>
              <w:t>-0.09</w:t>
            </w:r>
          </w:p>
        </w:tc>
        <w:tc>
          <w:tcPr>
            <w:tcW w:w="850" w:type="dxa"/>
            <w:vAlign w:val="center"/>
          </w:tcPr>
          <w:p w14:paraId="11996E1B" w14:textId="77777777" w:rsidR="00AF5C6E" w:rsidRDefault="00AF5C6E" w:rsidP="00E3718E">
            <w:pPr>
              <w:jc w:val="center"/>
              <w:rPr>
                <w:rFonts w:eastAsiaTheme="minorEastAsia"/>
              </w:rPr>
            </w:pPr>
            <w:r>
              <w:rPr>
                <w:rFonts w:eastAsiaTheme="minorEastAsia"/>
              </w:rPr>
              <w:t>0,44</w:t>
            </w:r>
          </w:p>
        </w:tc>
        <w:tc>
          <w:tcPr>
            <w:tcW w:w="990" w:type="dxa"/>
            <w:vAlign w:val="center"/>
          </w:tcPr>
          <w:p w14:paraId="4621BEBA" w14:textId="77777777" w:rsidR="00AF5C6E" w:rsidRDefault="00AF5C6E" w:rsidP="00E3718E">
            <w:pPr>
              <w:jc w:val="center"/>
              <w:rPr>
                <w:rFonts w:eastAsiaTheme="minorEastAsia"/>
              </w:rPr>
            </w:pPr>
            <w:r>
              <w:rPr>
                <w:rFonts w:eastAsiaTheme="minorEastAsia"/>
              </w:rPr>
              <w:t>1,13</w:t>
            </w:r>
          </w:p>
        </w:tc>
        <w:tc>
          <w:tcPr>
            <w:tcW w:w="995" w:type="dxa"/>
            <w:vAlign w:val="center"/>
          </w:tcPr>
          <w:p w14:paraId="179EB2E6" w14:textId="77777777" w:rsidR="00AF5C6E" w:rsidRDefault="00AF5C6E" w:rsidP="00E3718E">
            <w:pPr>
              <w:jc w:val="center"/>
              <w:rPr>
                <w:rFonts w:eastAsiaTheme="minorEastAsia"/>
              </w:rPr>
            </w:pPr>
            <w:r>
              <w:rPr>
                <w:rFonts w:eastAsiaTheme="minorEastAsia"/>
              </w:rPr>
              <w:t>2,01</w:t>
            </w:r>
          </w:p>
        </w:tc>
        <w:tc>
          <w:tcPr>
            <w:tcW w:w="992" w:type="dxa"/>
            <w:vAlign w:val="center"/>
          </w:tcPr>
          <w:p w14:paraId="3E41E66A" w14:textId="77777777" w:rsidR="00AF5C6E" w:rsidRDefault="00AF5C6E" w:rsidP="00E3718E">
            <w:pPr>
              <w:jc w:val="center"/>
              <w:rPr>
                <w:rFonts w:eastAsiaTheme="minorEastAsia"/>
              </w:rPr>
            </w:pPr>
            <w:r>
              <w:rPr>
                <w:rFonts w:eastAsiaTheme="minorEastAsia"/>
              </w:rPr>
              <w:t>2,85</w:t>
            </w:r>
          </w:p>
        </w:tc>
        <w:tc>
          <w:tcPr>
            <w:tcW w:w="992" w:type="dxa"/>
            <w:vAlign w:val="center"/>
          </w:tcPr>
          <w:p w14:paraId="01314794" w14:textId="77777777" w:rsidR="00AF5C6E" w:rsidRDefault="00AF5C6E" w:rsidP="00E3718E">
            <w:pPr>
              <w:jc w:val="center"/>
              <w:rPr>
                <w:rFonts w:eastAsiaTheme="minorEastAsia"/>
              </w:rPr>
            </w:pPr>
            <w:r>
              <w:rPr>
                <w:rFonts w:eastAsiaTheme="minorEastAsia"/>
              </w:rPr>
              <w:t>4,03</w:t>
            </w:r>
          </w:p>
        </w:tc>
        <w:tc>
          <w:tcPr>
            <w:tcW w:w="709" w:type="dxa"/>
            <w:vAlign w:val="center"/>
          </w:tcPr>
          <w:p w14:paraId="5A93AECA" w14:textId="77777777" w:rsidR="00AF5C6E" w:rsidRDefault="00AF5C6E" w:rsidP="00E3718E">
            <w:pPr>
              <w:jc w:val="center"/>
              <w:rPr>
                <w:rFonts w:eastAsiaTheme="minorEastAsia"/>
              </w:rPr>
            </w:pPr>
            <w:r>
              <w:rPr>
                <w:rFonts w:eastAsiaTheme="minorEastAsia"/>
              </w:rPr>
              <w:t>4,87</w:t>
            </w:r>
          </w:p>
        </w:tc>
        <w:tc>
          <w:tcPr>
            <w:tcW w:w="709" w:type="dxa"/>
            <w:vAlign w:val="center"/>
          </w:tcPr>
          <w:p w14:paraId="6EA553CC" w14:textId="77777777" w:rsidR="00AF5C6E" w:rsidRDefault="00AF5C6E" w:rsidP="00E3718E">
            <w:pPr>
              <w:jc w:val="center"/>
              <w:rPr>
                <w:rFonts w:eastAsiaTheme="minorEastAsia"/>
              </w:rPr>
            </w:pPr>
          </w:p>
        </w:tc>
      </w:tr>
      <w:tr w:rsidR="00AF5C6E" w14:paraId="30C46596" w14:textId="77777777" w:rsidTr="00E3718E">
        <w:tc>
          <w:tcPr>
            <w:tcW w:w="1277" w:type="dxa"/>
          </w:tcPr>
          <w:p w14:paraId="4A947BEB" w14:textId="77777777" w:rsidR="00AF5C6E" w:rsidRDefault="00AF5C6E" w:rsidP="00E3718E">
            <w:pPr>
              <w:jc w:val="center"/>
              <w:rPr>
                <w:rFonts w:ascii="Calibri" w:eastAsia="Calibri" w:hAnsi="Calibri" w:cs="Times New Roman"/>
                <w:color w:val="00FF00"/>
              </w:rPr>
            </w:pPr>
          </w:p>
        </w:tc>
        <w:tc>
          <w:tcPr>
            <w:tcW w:w="850" w:type="dxa"/>
            <w:vAlign w:val="center"/>
          </w:tcPr>
          <w:p w14:paraId="3D62C322" w14:textId="77777777" w:rsidR="00AF5C6E" w:rsidRPr="00F13891" w:rsidRDefault="00AF5C6E" w:rsidP="00E3718E">
            <w:pPr>
              <w:jc w:val="center"/>
              <w:rPr>
                <w:rFonts w:eastAsiaTheme="minorEastAsia"/>
              </w:rPr>
            </w:pPr>
            <w:r w:rsidRPr="00F13891">
              <w:rPr>
                <w:rFonts w:eastAsiaTheme="minorEastAsia"/>
              </w:rPr>
              <w:t>-51</w:t>
            </w:r>
            <w:r w:rsidRPr="00F13891">
              <w:rPr>
                <w:rFonts w:ascii="Cambria Math" w:eastAsiaTheme="minorEastAsia" w:hAnsi="Cambria Math"/>
                <w:iCs/>
              </w:rPr>
              <w:t>°</w:t>
            </w:r>
          </w:p>
        </w:tc>
        <w:tc>
          <w:tcPr>
            <w:tcW w:w="851" w:type="dxa"/>
            <w:vAlign w:val="center"/>
          </w:tcPr>
          <w:p w14:paraId="10E4C440" w14:textId="77777777" w:rsidR="00AF5C6E" w:rsidRDefault="00AF5C6E" w:rsidP="00E3718E">
            <w:pPr>
              <w:jc w:val="center"/>
              <w:rPr>
                <w:rFonts w:eastAsiaTheme="minorEastAsia"/>
              </w:rPr>
            </w:pPr>
            <w:r>
              <w:rPr>
                <w:rFonts w:eastAsiaTheme="minorEastAsia"/>
              </w:rPr>
              <w:t>-5</w:t>
            </w:r>
            <w:r w:rsidRPr="00C8286D">
              <w:rPr>
                <w:rFonts w:ascii="Cambria Math" w:eastAsiaTheme="minorEastAsia" w:hAnsi="Cambria Math"/>
                <w:iCs/>
              </w:rPr>
              <w:t>°</w:t>
            </w:r>
          </w:p>
        </w:tc>
        <w:tc>
          <w:tcPr>
            <w:tcW w:w="850" w:type="dxa"/>
            <w:vAlign w:val="center"/>
          </w:tcPr>
          <w:p w14:paraId="33497702" w14:textId="77777777" w:rsidR="00AF5C6E" w:rsidRDefault="00AF5C6E" w:rsidP="00E3718E">
            <w:pPr>
              <w:jc w:val="center"/>
              <w:rPr>
                <w:rFonts w:eastAsiaTheme="minorEastAsia"/>
              </w:rPr>
            </w:pPr>
            <w:r>
              <w:rPr>
                <w:rFonts w:ascii="Cambria Math" w:eastAsiaTheme="minorEastAsia" w:hAnsi="Cambria Math"/>
                <w:iCs/>
              </w:rPr>
              <w:t>25</w:t>
            </w:r>
            <w:r w:rsidRPr="00C8286D">
              <w:rPr>
                <w:rFonts w:ascii="Cambria Math" w:eastAsiaTheme="minorEastAsia" w:hAnsi="Cambria Math"/>
                <w:iCs/>
              </w:rPr>
              <w:t>°</w:t>
            </w:r>
          </w:p>
        </w:tc>
        <w:tc>
          <w:tcPr>
            <w:tcW w:w="990" w:type="dxa"/>
            <w:vAlign w:val="center"/>
          </w:tcPr>
          <w:p w14:paraId="24676491" w14:textId="77777777" w:rsidR="00AF5C6E" w:rsidRDefault="00AF5C6E" w:rsidP="00E3718E">
            <w:pPr>
              <w:jc w:val="center"/>
              <w:rPr>
                <w:rFonts w:eastAsiaTheme="minorEastAsia"/>
              </w:rPr>
            </w:pPr>
            <w:r>
              <w:rPr>
                <w:rFonts w:ascii="Cambria Math" w:eastAsiaTheme="minorEastAsia" w:hAnsi="Cambria Math"/>
                <w:iCs/>
              </w:rPr>
              <w:t>65</w:t>
            </w:r>
            <w:r w:rsidRPr="00C8286D">
              <w:rPr>
                <w:rFonts w:ascii="Cambria Math" w:eastAsiaTheme="minorEastAsia" w:hAnsi="Cambria Math"/>
                <w:iCs/>
              </w:rPr>
              <w:t>°</w:t>
            </w:r>
          </w:p>
        </w:tc>
        <w:tc>
          <w:tcPr>
            <w:tcW w:w="995" w:type="dxa"/>
            <w:vAlign w:val="center"/>
          </w:tcPr>
          <w:p w14:paraId="2D89C42D" w14:textId="77777777" w:rsidR="00AF5C6E" w:rsidRDefault="00AF5C6E" w:rsidP="00E3718E">
            <w:pPr>
              <w:jc w:val="center"/>
              <w:rPr>
                <w:rFonts w:eastAsiaTheme="minorEastAsia"/>
              </w:rPr>
            </w:pPr>
            <w:r>
              <w:rPr>
                <w:rFonts w:ascii="Cambria Math" w:eastAsiaTheme="minorEastAsia" w:hAnsi="Cambria Math"/>
                <w:iCs/>
              </w:rPr>
              <w:t>115</w:t>
            </w:r>
            <w:r w:rsidRPr="00C8286D">
              <w:rPr>
                <w:rFonts w:ascii="Cambria Math" w:eastAsiaTheme="minorEastAsia" w:hAnsi="Cambria Math"/>
                <w:iCs/>
              </w:rPr>
              <w:t>°</w:t>
            </w:r>
          </w:p>
        </w:tc>
        <w:tc>
          <w:tcPr>
            <w:tcW w:w="992" w:type="dxa"/>
            <w:vAlign w:val="center"/>
          </w:tcPr>
          <w:p w14:paraId="1937C05A" w14:textId="77777777" w:rsidR="00AF5C6E" w:rsidRDefault="00AF5C6E" w:rsidP="00E3718E">
            <w:pPr>
              <w:jc w:val="center"/>
              <w:rPr>
                <w:rFonts w:eastAsiaTheme="minorEastAsia"/>
              </w:rPr>
            </w:pPr>
            <w:r>
              <w:rPr>
                <w:rFonts w:ascii="Cambria Math" w:eastAsiaTheme="minorEastAsia" w:hAnsi="Cambria Math"/>
                <w:iCs/>
              </w:rPr>
              <w:t>163</w:t>
            </w:r>
            <w:r w:rsidRPr="00C8286D">
              <w:rPr>
                <w:rFonts w:ascii="Cambria Math" w:eastAsiaTheme="minorEastAsia" w:hAnsi="Cambria Math"/>
                <w:iCs/>
              </w:rPr>
              <w:t>°</w:t>
            </w:r>
          </w:p>
        </w:tc>
        <w:tc>
          <w:tcPr>
            <w:tcW w:w="992" w:type="dxa"/>
            <w:vAlign w:val="center"/>
          </w:tcPr>
          <w:p w14:paraId="0ADAF38C" w14:textId="77777777" w:rsidR="00AF5C6E" w:rsidRDefault="00AF5C6E" w:rsidP="00E3718E">
            <w:pPr>
              <w:jc w:val="center"/>
              <w:rPr>
                <w:rFonts w:eastAsiaTheme="minorEastAsia"/>
              </w:rPr>
            </w:pPr>
            <w:r>
              <w:rPr>
                <w:rFonts w:ascii="Cambria Math" w:eastAsiaTheme="minorEastAsia" w:hAnsi="Cambria Math"/>
                <w:iCs/>
              </w:rPr>
              <w:t>231</w:t>
            </w:r>
            <w:r w:rsidRPr="00C8286D">
              <w:rPr>
                <w:rFonts w:ascii="Cambria Math" w:eastAsiaTheme="minorEastAsia" w:hAnsi="Cambria Math"/>
                <w:iCs/>
              </w:rPr>
              <w:t>°</w:t>
            </w:r>
          </w:p>
        </w:tc>
        <w:tc>
          <w:tcPr>
            <w:tcW w:w="709" w:type="dxa"/>
            <w:vAlign w:val="center"/>
          </w:tcPr>
          <w:p w14:paraId="0CBDF3D7" w14:textId="77777777" w:rsidR="00AF5C6E" w:rsidRDefault="00AF5C6E" w:rsidP="00E3718E">
            <w:pPr>
              <w:jc w:val="center"/>
              <w:rPr>
                <w:rFonts w:eastAsiaTheme="minorEastAsia"/>
              </w:rPr>
            </w:pPr>
            <w:r>
              <w:rPr>
                <w:rFonts w:ascii="Cambria Math" w:eastAsiaTheme="minorEastAsia" w:hAnsi="Cambria Math"/>
                <w:iCs/>
              </w:rPr>
              <w:t>279</w:t>
            </w:r>
            <w:r w:rsidRPr="00C8286D">
              <w:rPr>
                <w:rFonts w:ascii="Cambria Math" w:eastAsiaTheme="minorEastAsia" w:hAnsi="Cambria Math"/>
                <w:iCs/>
              </w:rPr>
              <w:t>°</w:t>
            </w:r>
          </w:p>
        </w:tc>
        <w:tc>
          <w:tcPr>
            <w:tcW w:w="709" w:type="dxa"/>
            <w:vAlign w:val="center"/>
          </w:tcPr>
          <w:p w14:paraId="6E40387F" w14:textId="77777777" w:rsidR="00AF5C6E" w:rsidRDefault="00AF5C6E" w:rsidP="00E3718E">
            <w:pPr>
              <w:jc w:val="center"/>
              <w:rPr>
                <w:rFonts w:eastAsiaTheme="minorEastAsia"/>
              </w:rPr>
            </w:pPr>
          </w:p>
        </w:tc>
      </w:tr>
      <w:tr w:rsidR="00AF5C6E" w14:paraId="0B44DA25" w14:textId="77777777" w:rsidTr="00E3718E">
        <w:tc>
          <w:tcPr>
            <w:tcW w:w="1277" w:type="dxa"/>
          </w:tcPr>
          <w:p w14:paraId="7979F24C" w14:textId="77777777" w:rsidR="00AF5C6E" w:rsidRDefault="00AF5C6E" w:rsidP="00E3718E">
            <w:pPr>
              <w:jc w:val="center"/>
              <w:rPr>
                <w:rFonts w:ascii="Calibri" w:eastAsia="Calibri" w:hAnsi="Calibri" w:cs="Times New Roman"/>
                <w:color w:val="00FF00"/>
              </w:rPr>
            </w:pPr>
          </w:p>
        </w:tc>
        <w:tc>
          <w:tcPr>
            <w:tcW w:w="850" w:type="dxa"/>
            <w:vAlign w:val="center"/>
          </w:tcPr>
          <w:p w14:paraId="56514066" w14:textId="77777777" w:rsidR="00AF5C6E" w:rsidRPr="00F13891" w:rsidRDefault="00AF5C6E" w:rsidP="00E3718E">
            <w:pPr>
              <w:jc w:val="center"/>
              <w:rPr>
                <w:rFonts w:eastAsiaTheme="minorEastAsia"/>
              </w:rPr>
            </w:pPr>
          </w:p>
        </w:tc>
        <w:tc>
          <w:tcPr>
            <w:tcW w:w="851" w:type="dxa"/>
            <w:vAlign w:val="center"/>
          </w:tcPr>
          <w:p w14:paraId="06206D63" w14:textId="77777777" w:rsidR="00AF5C6E" w:rsidRDefault="00AF5C6E" w:rsidP="00E3718E">
            <w:pPr>
              <w:jc w:val="center"/>
              <w:rPr>
                <w:rFonts w:eastAsiaTheme="minorEastAsia"/>
              </w:rPr>
            </w:pPr>
          </w:p>
        </w:tc>
        <w:tc>
          <w:tcPr>
            <w:tcW w:w="850" w:type="dxa"/>
            <w:vAlign w:val="center"/>
          </w:tcPr>
          <w:p w14:paraId="25112AC2" w14:textId="77777777" w:rsidR="00AF5C6E" w:rsidRDefault="00AF5C6E" w:rsidP="00E3718E">
            <w:pPr>
              <w:jc w:val="center"/>
              <w:rPr>
                <w:rFonts w:eastAsiaTheme="minorEastAsia"/>
              </w:rPr>
            </w:pPr>
          </w:p>
        </w:tc>
        <w:tc>
          <w:tcPr>
            <w:tcW w:w="990" w:type="dxa"/>
            <w:vAlign w:val="center"/>
          </w:tcPr>
          <w:p w14:paraId="1EA22C5F" w14:textId="77777777" w:rsidR="00AF5C6E" w:rsidRDefault="00AF5C6E" w:rsidP="00E3718E">
            <w:pPr>
              <w:jc w:val="center"/>
              <w:rPr>
                <w:rFonts w:eastAsiaTheme="minorEastAsia"/>
              </w:rPr>
            </w:pPr>
          </w:p>
        </w:tc>
        <w:tc>
          <w:tcPr>
            <w:tcW w:w="995" w:type="dxa"/>
            <w:vAlign w:val="center"/>
          </w:tcPr>
          <w:p w14:paraId="4E8CEE76" w14:textId="77777777" w:rsidR="00AF5C6E" w:rsidRDefault="00AF5C6E" w:rsidP="00E3718E">
            <w:pPr>
              <w:jc w:val="center"/>
              <w:rPr>
                <w:rFonts w:eastAsiaTheme="minorEastAsia"/>
              </w:rPr>
            </w:pPr>
          </w:p>
        </w:tc>
        <w:tc>
          <w:tcPr>
            <w:tcW w:w="992" w:type="dxa"/>
            <w:vAlign w:val="center"/>
          </w:tcPr>
          <w:p w14:paraId="0FA4F651" w14:textId="77777777" w:rsidR="00AF5C6E" w:rsidRDefault="00AF5C6E" w:rsidP="00E3718E">
            <w:pPr>
              <w:jc w:val="center"/>
              <w:rPr>
                <w:rFonts w:eastAsiaTheme="minorEastAsia"/>
              </w:rPr>
            </w:pPr>
          </w:p>
        </w:tc>
        <w:tc>
          <w:tcPr>
            <w:tcW w:w="992" w:type="dxa"/>
            <w:vAlign w:val="center"/>
          </w:tcPr>
          <w:p w14:paraId="468A45E9" w14:textId="77777777" w:rsidR="00AF5C6E" w:rsidRDefault="00AF5C6E" w:rsidP="00E3718E">
            <w:pPr>
              <w:jc w:val="center"/>
              <w:rPr>
                <w:rFonts w:eastAsiaTheme="minorEastAsia"/>
              </w:rPr>
            </w:pPr>
          </w:p>
        </w:tc>
        <w:tc>
          <w:tcPr>
            <w:tcW w:w="709" w:type="dxa"/>
            <w:vAlign w:val="center"/>
          </w:tcPr>
          <w:p w14:paraId="41A8D63C" w14:textId="77777777" w:rsidR="00AF5C6E" w:rsidRDefault="00AF5C6E" w:rsidP="00E3718E">
            <w:pPr>
              <w:jc w:val="center"/>
              <w:rPr>
                <w:rFonts w:eastAsiaTheme="minorEastAsia"/>
              </w:rPr>
            </w:pPr>
          </w:p>
        </w:tc>
        <w:tc>
          <w:tcPr>
            <w:tcW w:w="709" w:type="dxa"/>
            <w:vAlign w:val="center"/>
          </w:tcPr>
          <w:p w14:paraId="052F866E" w14:textId="77777777" w:rsidR="00AF5C6E" w:rsidRDefault="00AF5C6E" w:rsidP="00E3718E">
            <w:pPr>
              <w:jc w:val="center"/>
              <w:rPr>
                <w:rFonts w:eastAsiaTheme="minorEastAsia"/>
              </w:rPr>
            </w:pPr>
          </w:p>
        </w:tc>
      </w:tr>
      <w:tr w:rsidR="00AF5C6E" w14:paraId="743EBD4C" w14:textId="77777777" w:rsidTr="00E3718E">
        <w:trPr>
          <w:trHeight w:val="362"/>
        </w:trPr>
        <w:tc>
          <w:tcPr>
            <w:tcW w:w="1277" w:type="dxa"/>
          </w:tcPr>
          <w:p w14:paraId="6B71690C" w14:textId="77777777" w:rsidR="00AF5C6E" w:rsidRPr="007853AA" w:rsidRDefault="00850A49" w:rsidP="00E3718E">
            <w:pPr>
              <w:jc w:val="center"/>
              <w:rPr>
                <w:rFonts w:ascii="Calibri" w:eastAsia="Calibri" w:hAnsi="Calibri" w:cs="Times New Roman"/>
                <w:color w:val="FF00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x</m:t>
                        </m:r>
                      </m:sub>
                    </m:sSub>
                  </m:sub>
                </m:sSub>
              </m:oMath>
            </m:oMathPara>
          </w:p>
        </w:tc>
        <w:tc>
          <w:tcPr>
            <w:tcW w:w="850" w:type="dxa"/>
            <w:vAlign w:val="center"/>
          </w:tcPr>
          <w:p w14:paraId="78D7E69E" w14:textId="77777777" w:rsidR="00AF5C6E" w:rsidRPr="00F13891" w:rsidRDefault="00AF5C6E" w:rsidP="00E3718E">
            <w:pPr>
              <w:jc w:val="center"/>
              <w:rPr>
                <w:rFonts w:eastAsiaTheme="minorEastAsia"/>
              </w:rPr>
            </w:pPr>
            <w:r w:rsidRPr="00F13891">
              <w:rPr>
                <w:rFonts w:eastAsiaTheme="minorEastAsia"/>
              </w:rPr>
              <w:t>0.19</w:t>
            </w:r>
            <w:r>
              <w:rPr>
                <w:rFonts w:eastAsiaTheme="minorEastAsia"/>
              </w:rPr>
              <w:t>01</w:t>
            </w:r>
          </w:p>
        </w:tc>
        <w:tc>
          <w:tcPr>
            <w:tcW w:w="851" w:type="dxa"/>
            <w:vAlign w:val="center"/>
          </w:tcPr>
          <w:p w14:paraId="0DB745F2" w14:textId="77777777" w:rsidR="00AF5C6E" w:rsidRDefault="00AF5C6E" w:rsidP="00E3718E">
            <w:pPr>
              <w:jc w:val="center"/>
              <w:rPr>
                <w:rFonts w:eastAsiaTheme="minorEastAsia"/>
              </w:rPr>
            </w:pPr>
            <w:r>
              <w:rPr>
                <w:rFonts w:eastAsiaTheme="minorEastAsia"/>
              </w:rPr>
              <w:t>0.0653</w:t>
            </w:r>
          </w:p>
        </w:tc>
        <w:tc>
          <w:tcPr>
            <w:tcW w:w="850" w:type="dxa"/>
            <w:vAlign w:val="center"/>
          </w:tcPr>
          <w:p w14:paraId="4B0302D8" w14:textId="77777777" w:rsidR="00AF5C6E" w:rsidRDefault="00AF5C6E" w:rsidP="00E3718E">
            <w:pPr>
              <w:jc w:val="center"/>
              <w:rPr>
                <w:rFonts w:eastAsiaTheme="minorEastAsia"/>
              </w:rPr>
            </w:pPr>
            <w:r>
              <w:rPr>
                <w:rFonts w:eastAsiaTheme="minorEastAsia"/>
              </w:rPr>
              <w:t>0.0303</w:t>
            </w:r>
          </w:p>
        </w:tc>
        <w:tc>
          <w:tcPr>
            <w:tcW w:w="990" w:type="dxa"/>
            <w:vAlign w:val="center"/>
          </w:tcPr>
          <w:p w14:paraId="4D90FF92" w14:textId="77777777" w:rsidR="00AF5C6E" w:rsidRDefault="00AF5C6E" w:rsidP="00E3718E">
            <w:pPr>
              <w:jc w:val="center"/>
              <w:rPr>
                <w:rFonts w:eastAsiaTheme="minorEastAsia"/>
              </w:rPr>
            </w:pPr>
            <w:r>
              <w:rPr>
                <w:rFonts w:eastAsiaTheme="minorEastAsia"/>
              </w:rPr>
              <w:t>-0.0184</w:t>
            </w:r>
          </w:p>
        </w:tc>
        <w:tc>
          <w:tcPr>
            <w:tcW w:w="995" w:type="dxa"/>
            <w:vAlign w:val="center"/>
          </w:tcPr>
          <w:p w14:paraId="4EA95B7B" w14:textId="77777777" w:rsidR="00AF5C6E" w:rsidRDefault="00AF5C6E" w:rsidP="00E3718E">
            <w:pPr>
              <w:jc w:val="center"/>
              <w:rPr>
                <w:rFonts w:eastAsiaTheme="minorEastAsia"/>
              </w:rPr>
            </w:pPr>
            <w:r>
              <w:rPr>
                <w:rFonts w:eastAsiaTheme="minorEastAsia"/>
              </w:rPr>
              <w:t>-0.0557</w:t>
            </w:r>
          </w:p>
        </w:tc>
        <w:tc>
          <w:tcPr>
            <w:tcW w:w="992" w:type="dxa"/>
            <w:vAlign w:val="center"/>
          </w:tcPr>
          <w:p w14:paraId="5227568C" w14:textId="77777777" w:rsidR="00AF5C6E" w:rsidRDefault="00AF5C6E" w:rsidP="00E3718E">
            <w:pPr>
              <w:jc w:val="center"/>
              <w:rPr>
                <w:rFonts w:eastAsiaTheme="minorEastAsia"/>
              </w:rPr>
            </w:pPr>
            <w:r>
              <w:rPr>
                <w:rFonts w:eastAsiaTheme="minorEastAsia"/>
              </w:rPr>
              <w:t>-0.0280</w:t>
            </w:r>
          </w:p>
        </w:tc>
        <w:tc>
          <w:tcPr>
            <w:tcW w:w="992" w:type="dxa"/>
            <w:vAlign w:val="center"/>
          </w:tcPr>
          <w:p w14:paraId="4A302308" w14:textId="77777777" w:rsidR="00AF5C6E" w:rsidRDefault="00AF5C6E" w:rsidP="00E3718E">
            <w:pPr>
              <w:jc w:val="center"/>
              <w:rPr>
                <w:rFonts w:eastAsiaTheme="minorEastAsia"/>
              </w:rPr>
            </w:pPr>
            <w:r>
              <w:rPr>
                <w:rFonts w:eastAsiaTheme="minorEastAsia"/>
              </w:rPr>
              <w:t>0.0987</w:t>
            </w:r>
          </w:p>
        </w:tc>
        <w:tc>
          <w:tcPr>
            <w:tcW w:w="709" w:type="dxa"/>
            <w:vAlign w:val="center"/>
          </w:tcPr>
          <w:p w14:paraId="33BCD282" w14:textId="77777777" w:rsidR="00AF5C6E" w:rsidRDefault="00AF5C6E" w:rsidP="00E3718E">
            <w:pPr>
              <w:jc w:val="center"/>
              <w:rPr>
                <w:rFonts w:eastAsiaTheme="minorEastAsia"/>
              </w:rPr>
            </w:pPr>
            <w:r>
              <w:rPr>
                <w:rFonts w:eastAsiaTheme="minorEastAsia"/>
              </w:rPr>
              <w:t>0,1796</w:t>
            </w:r>
          </w:p>
        </w:tc>
        <w:tc>
          <w:tcPr>
            <w:tcW w:w="709" w:type="dxa"/>
            <w:vAlign w:val="center"/>
          </w:tcPr>
          <w:p w14:paraId="6DE48E94" w14:textId="77777777" w:rsidR="00AF5C6E" w:rsidRDefault="00AF5C6E" w:rsidP="00E3718E">
            <w:pPr>
              <w:jc w:val="center"/>
              <w:rPr>
                <w:rFonts w:eastAsiaTheme="minorEastAsia"/>
              </w:rPr>
            </w:pPr>
            <w:r>
              <w:rPr>
                <w:rFonts w:eastAsiaTheme="minorEastAsia"/>
              </w:rPr>
              <w:t>0,26</w:t>
            </w:r>
          </w:p>
        </w:tc>
      </w:tr>
      <w:tr w:rsidR="00AF5C6E" w14:paraId="6C2EFD7B" w14:textId="77777777" w:rsidTr="00E3718E">
        <w:tc>
          <w:tcPr>
            <w:tcW w:w="1277" w:type="dxa"/>
          </w:tcPr>
          <w:p w14:paraId="25F0FE6D" w14:textId="77777777" w:rsidR="00AF5C6E" w:rsidRDefault="00850A49" w:rsidP="00E3718E">
            <w:pPr>
              <w:jc w:val="center"/>
              <w:rPr>
                <w:rFonts w:ascii="Calibri" w:eastAsia="Calibri" w:hAnsi="Calibri" w:cs="Times New Roman"/>
                <w:color w:val="00FF00"/>
              </w:rPr>
            </w:pPr>
            <m:oMathPara>
              <m:oMath>
                <m:sSub>
                  <m:sSubPr>
                    <m:ctrlPr>
                      <w:rPr>
                        <w:rFonts w:ascii="Cambria Math" w:eastAsiaTheme="minorEastAsia" w:hAnsi="Cambria Math"/>
                        <w:i/>
                        <w:color w:val="FF0000"/>
                      </w:rPr>
                    </m:ctrlPr>
                  </m:sSubPr>
                  <m:e>
                    <m:r>
                      <w:rPr>
                        <w:rFonts w:ascii="Cambria Math" w:eastAsiaTheme="minorEastAsia" w:hAnsi="Cambria Math"/>
                        <w:color w:val="FF0000"/>
                      </w:rPr>
                      <m:t>D</m:t>
                    </m:r>
                  </m:e>
                  <m:sub>
                    <m:sSub>
                      <m:sSubPr>
                        <m:ctrlPr>
                          <w:rPr>
                            <w:rFonts w:ascii="Cambria Math" w:eastAsiaTheme="minorEastAsia" w:hAnsi="Cambria Math"/>
                            <w:i/>
                            <w:color w:val="FF0000"/>
                          </w:rPr>
                        </m:ctrlPr>
                      </m:sSubPr>
                      <m:e>
                        <m:r>
                          <w:rPr>
                            <w:rFonts w:ascii="Cambria Math" w:eastAsiaTheme="minorEastAsia" w:hAnsi="Cambria Math"/>
                            <w:color w:val="FF0000"/>
                          </w:rPr>
                          <m:t>n</m:t>
                        </m:r>
                      </m:e>
                      <m:sub>
                        <m:r>
                          <w:rPr>
                            <w:rFonts w:ascii="Cambria Math" w:eastAsiaTheme="minorEastAsia" w:hAnsi="Cambria Math"/>
                            <w:color w:val="FF0000"/>
                          </w:rPr>
                          <m:t>y</m:t>
                        </m:r>
                      </m:sub>
                    </m:sSub>
                  </m:sub>
                </m:sSub>
              </m:oMath>
            </m:oMathPara>
          </w:p>
        </w:tc>
        <w:tc>
          <w:tcPr>
            <w:tcW w:w="850" w:type="dxa"/>
            <w:vAlign w:val="center"/>
          </w:tcPr>
          <w:p w14:paraId="295D7224" w14:textId="77777777" w:rsidR="00AF5C6E" w:rsidRPr="00F13891" w:rsidRDefault="00AF5C6E" w:rsidP="00E3718E">
            <w:pPr>
              <w:jc w:val="center"/>
              <w:rPr>
                <w:rFonts w:eastAsiaTheme="minorEastAsia"/>
              </w:rPr>
            </w:pPr>
            <w:r w:rsidRPr="00F13891">
              <w:rPr>
                <w:rFonts w:eastAsiaTheme="minorEastAsia"/>
              </w:rPr>
              <w:t>0.12</w:t>
            </w:r>
            <w:r>
              <w:rPr>
                <w:rFonts w:eastAsiaTheme="minorEastAsia"/>
              </w:rPr>
              <w:t>46</w:t>
            </w:r>
          </w:p>
        </w:tc>
        <w:tc>
          <w:tcPr>
            <w:tcW w:w="851" w:type="dxa"/>
            <w:vAlign w:val="center"/>
          </w:tcPr>
          <w:p w14:paraId="00F0A10E" w14:textId="77777777" w:rsidR="00AF5C6E" w:rsidRDefault="00AF5C6E" w:rsidP="00E3718E">
            <w:pPr>
              <w:jc w:val="center"/>
              <w:rPr>
                <w:rFonts w:eastAsiaTheme="minorEastAsia"/>
              </w:rPr>
            </w:pPr>
            <w:r>
              <w:rPr>
                <w:rFonts w:eastAsiaTheme="minorEastAsia"/>
              </w:rPr>
              <w:t>0.1357</w:t>
            </w:r>
          </w:p>
        </w:tc>
        <w:tc>
          <w:tcPr>
            <w:tcW w:w="850" w:type="dxa"/>
            <w:vAlign w:val="center"/>
          </w:tcPr>
          <w:p w14:paraId="2A5F3EA0" w14:textId="77777777" w:rsidR="00AF5C6E" w:rsidRDefault="00AF5C6E" w:rsidP="00E3718E">
            <w:pPr>
              <w:jc w:val="center"/>
              <w:rPr>
                <w:rFonts w:eastAsiaTheme="minorEastAsia"/>
              </w:rPr>
            </w:pPr>
            <w:r>
              <w:rPr>
                <w:rFonts w:eastAsiaTheme="minorEastAsia"/>
              </w:rPr>
              <w:t>0.1492</w:t>
            </w:r>
          </w:p>
        </w:tc>
        <w:tc>
          <w:tcPr>
            <w:tcW w:w="990" w:type="dxa"/>
            <w:vAlign w:val="center"/>
          </w:tcPr>
          <w:p w14:paraId="22F23DDF" w14:textId="77777777" w:rsidR="00AF5C6E" w:rsidRDefault="00AF5C6E" w:rsidP="00E3718E">
            <w:pPr>
              <w:jc w:val="center"/>
              <w:rPr>
                <w:rFonts w:eastAsiaTheme="minorEastAsia"/>
              </w:rPr>
            </w:pPr>
            <w:r>
              <w:rPr>
                <w:rFonts w:eastAsiaTheme="minorEastAsia"/>
              </w:rPr>
              <w:t>0.1369</w:t>
            </w:r>
          </w:p>
        </w:tc>
        <w:tc>
          <w:tcPr>
            <w:tcW w:w="995" w:type="dxa"/>
            <w:vAlign w:val="center"/>
          </w:tcPr>
          <w:p w14:paraId="423C4667" w14:textId="77777777" w:rsidR="00AF5C6E" w:rsidRDefault="00AF5C6E" w:rsidP="00E3718E">
            <w:pPr>
              <w:jc w:val="center"/>
              <w:rPr>
                <w:rFonts w:eastAsiaTheme="minorEastAsia"/>
              </w:rPr>
            </w:pPr>
            <w:r>
              <w:rPr>
                <w:rFonts w:eastAsiaTheme="minorEastAsia"/>
              </w:rPr>
              <w:t>0.0804</w:t>
            </w:r>
          </w:p>
        </w:tc>
        <w:tc>
          <w:tcPr>
            <w:tcW w:w="992" w:type="dxa"/>
            <w:vAlign w:val="center"/>
          </w:tcPr>
          <w:p w14:paraId="1D65A9F6" w14:textId="77777777" w:rsidR="00AF5C6E" w:rsidRDefault="00AF5C6E" w:rsidP="00E3718E">
            <w:pPr>
              <w:jc w:val="center"/>
              <w:rPr>
                <w:rFonts w:eastAsiaTheme="minorEastAsia"/>
              </w:rPr>
            </w:pPr>
            <w:r>
              <w:rPr>
                <w:rFonts w:eastAsiaTheme="minorEastAsia"/>
              </w:rPr>
              <w:t>-0.0035</w:t>
            </w:r>
          </w:p>
        </w:tc>
        <w:tc>
          <w:tcPr>
            <w:tcW w:w="992" w:type="dxa"/>
            <w:vAlign w:val="center"/>
          </w:tcPr>
          <w:p w14:paraId="6035F791" w14:textId="77777777" w:rsidR="00AF5C6E" w:rsidRDefault="00AF5C6E" w:rsidP="00E3718E">
            <w:pPr>
              <w:jc w:val="center"/>
              <w:rPr>
                <w:rFonts w:eastAsiaTheme="minorEastAsia"/>
              </w:rPr>
            </w:pPr>
            <w:r>
              <w:rPr>
                <w:rFonts w:eastAsiaTheme="minorEastAsia"/>
              </w:rPr>
              <w:t>-0.0309</w:t>
            </w:r>
          </w:p>
        </w:tc>
        <w:tc>
          <w:tcPr>
            <w:tcW w:w="709" w:type="dxa"/>
            <w:vAlign w:val="center"/>
          </w:tcPr>
          <w:p w14:paraId="11674E2B" w14:textId="77777777" w:rsidR="00AF5C6E" w:rsidRDefault="00AF5C6E" w:rsidP="00E3718E">
            <w:pPr>
              <w:jc w:val="center"/>
              <w:rPr>
                <w:rFonts w:eastAsiaTheme="minorEastAsia"/>
              </w:rPr>
            </w:pPr>
            <w:r>
              <w:rPr>
                <w:rFonts w:eastAsiaTheme="minorEastAsia"/>
              </w:rPr>
              <w:t>0,0515</w:t>
            </w:r>
          </w:p>
        </w:tc>
        <w:tc>
          <w:tcPr>
            <w:tcW w:w="709" w:type="dxa"/>
            <w:vAlign w:val="center"/>
          </w:tcPr>
          <w:p w14:paraId="432E8EF4" w14:textId="77777777" w:rsidR="00AF5C6E" w:rsidRDefault="00AF5C6E" w:rsidP="00E3718E">
            <w:pPr>
              <w:jc w:val="center"/>
              <w:rPr>
                <w:rFonts w:eastAsiaTheme="minorEastAsia"/>
              </w:rPr>
            </w:pPr>
            <w:r>
              <w:rPr>
                <w:rFonts w:eastAsiaTheme="minorEastAsia"/>
              </w:rPr>
              <w:t>0,13</w:t>
            </w:r>
          </w:p>
        </w:tc>
      </w:tr>
    </w:tbl>
    <w:p w14:paraId="61BF4587" w14:textId="77777777" w:rsidR="00AF5C6E" w:rsidRDefault="00AF5C6E" w:rsidP="00AF5C6E">
      <w:pPr>
        <w:rPr>
          <w:rFonts w:eastAsiaTheme="minorEastAsia"/>
        </w:rPr>
      </w:pPr>
    </w:p>
    <w:p w14:paraId="01DB30FA" w14:textId="11B3BBBF" w:rsidR="00AF5C6E" w:rsidRDefault="00AF5C6E" w:rsidP="00260BF6">
      <w:pPr>
        <w:jc w:val="both"/>
        <w:rPr>
          <w:rFonts w:eastAsiaTheme="minorEastAsia"/>
        </w:rPr>
      </w:pPr>
      <w:r>
        <w:rPr>
          <w:rFonts w:eastAsiaTheme="minorEastAsia"/>
        </w:rPr>
        <w:t xml:space="preserve">Por otra parte, adicionalmente, usando la herramienta para la visualización del </w:t>
      </w:r>
      <w:bookmarkStart w:id="0" w:name="_Hlk100773645"/>
      <w:r>
        <w:rPr>
          <w:rFonts w:eastAsiaTheme="minorEastAsia"/>
        </w:rPr>
        <w:t xml:space="preserve">paso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4</m:t>
            </m:r>
          </m:den>
        </m:f>
      </m:oMath>
      <w:bookmarkEnd w:id="0"/>
      <w:r>
        <w:rPr>
          <w:rFonts w:eastAsiaTheme="minorEastAsia"/>
        </w:rPr>
        <w:t xml:space="preserve">  </w:t>
      </w:r>
      <w:r w:rsidRPr="00F76ADC">
        <w:rPr>
          <w:noProof/>
          <w:sz w:val="20"/>
          <w:szCs w:val="20"/>
        </w:rPr>
        <w:drawing>
          <wp:inline distT="0" distB="0" distL="0" distR="0" wp14:anchorId="2838CB5D" wp14:editId="25DE64E3">
            <wp:extent cx="237355" cy="237355"/>
            <wp:effectExtent l="0" t="0" r="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60187" cy="260187"/>
                    </a:xfrm>
                    <a:prstGeom prst="rect">
                      <a:avLst/>
                    </a:prstGeom>
                  </pic:spPr>
                </pic:pic>
              </a:graphicData>
            </a:graphic>
          </wp:inline>
        </w:drawing>
      </w:r>
      <w:r>
        <w:rPr>
          <w:rFonts w:eastAsiaTheme="minorEastAsia"/>
        </w:rPr>
        <w:t xml:space="preserve">  en la escena interactiva 7, podemos observar si las intersecciones de los septos con la pared dorsal </w:t>
      </w:r>
      <w:r w:rsidR="00E01CB9">
        <w:rPr>
          <w:rFonts w:eastAsiaTheme="minorEastAsia"/>
        </w:rPr>
        <w:t xml:space="preserve">desde algún </w:t>
      </w:r>
      <w:r w:rsidR="000B0E33">
        <w:rPr>
          <w:rFonts w:eastAsiaTheme="minorEastAsia"/>
        </w:rPr>
        <w:t>punto siguen</w:t>
      </w:r>
      <w:r>
        <w:rPr>
          <w:rFonts w:eastAsiaTheme="minorEastAsia"/>
        </w:rPr>
        <w:t xml:space="preserve"> esa distribución:</w:t>
      </w:r>
    </w:p>
    <w:p w14:paraId="50F28DA2" w14:textId="762FFA92" w:rsidR="00AF5C6E" w:rsidRPr="004E6EE1" w:rsidRDefault="00AF5C6E" w:rsidP="00E01CB9">
      <w:pPr>
        <w:pStyle w:val="Prrafodelista"/>
        <w:numPr>
          <w:ilvl w:val="0"/>
          <w:numId w:val="15"/>
        </w:numPr>
        <w:jc w:val="both"/>
        <w:rPr>
          <w:rFonts w:eastAsiaTheme="minorEastAsia"/>
        </w:rPr>
      </w:pPr>
      <w:r w:rsidRPr="00DD326D">
        <w:rPr>
          <w:rFonts w:eastAsiaTheme="minorEastAsia"/>
        </w:rPr>
        <w:t xml:space="preserve">Para los puntos de la espiral dorsal </w:t>
      </w:r>
      <m:oMath>
        <m:r>
          <w:rPr>
            <w:rFonts w:ascii="Cambria Math" w:hAnsi="Cambria Math" w:cstheme="minorHAnsi"/>
            <w:color w:val="FF0000"/>
          </w:rPr>
          <m:t>ω</m:t>
        </m:r>
        <m:r>
          <w:rPr>
            <w:rFonts w:ascii="Cambria Math" w:hAnsi="Cambria Math" w:cstheme="minorHAnsi"/>
          </w:rPr>
          <m:t>=</m:t>
        </m:r>
      </m:oMath>
      <w:r w:rsidRPr="00DD326D">
        <w:rPr>
          <w:rFonts w:eastAsia="Calibri" w:cstheme="minorHAnsi"/>
          <w:color w:val="FF0000"/>
        </w:rPr>
        <w:t>-3,5 π</w:t>
      </w:r>
      <w:r w:rsidRPr="00DD326D">
        <w:rPr>
          <w:rFonts w:eastAsia="Calibri" w:cstheme="minorHAnsi"/>
        </w:rPr>
        <w:t xml:space="preserve">, encontramos que esa relación se consigue </w:t>
      </w:r>
      <w:r>
        <w:rPr>
          <w:rFonts w:eastAsia="Calibri" w:cstheme="minorHAnsi"/>
        </w:rPr>
        <w:t xml:space="preserve">aproximadamente </w:t>
      </w:r>
      <w:r w:rsidRPr="00DD326D">
        <w:rPr>
          <w:rFonts w:eastAsia="Calibri" w:cstheme="minorHAnsi"/>
        </w:rPr>
        <w:t xml:space="preserve">desde el punto del eje polar </w:t>
      </w:r>
      <m:oMath>
        <m:sSub>
          <m:sSubPr>
            <m:ctrlPr>
              <w:rPr>
                <w:rFonts w:ascii="Cambria Math" w:eastAsia="Calibri" w:hAnsi="Cambria Math" w:cstheme="minorHAnsi"/>
                <w:i/>
                <w:color w:val="FF0000"/>
              </w:rPr>
            </m:ctrlPr>
          </m:sSubPr>
          <m:e>
            <m:r>
              <w:rPr>
                <w:rFonts w:ascii="Cambria Math" w:eastAsia="Calibri" w:hAnsi="Cambria Math" w:cstheme="minorHAnsi"/>
                <w:color w:val="FF0000"/>
              </w:rPr>
              <m:t>C</m:t>
            </m:r>
          </m:e>
          <m:sub>
            <m:r>
              <w:rPr>
                <w:rFonts w:ascii="Cambria Math" w:eastAsia="Calibri" w:hAnsi="Cambria Math" w:cstheme="minorHAnsi"/>
                <w:color w:val="FF0000"/>
              </w:rPr>
              <m:t>D</m:t>
            </m:r>
          </m:sub>
        </m:sSub>
      </m:oMath>
      <w:r w:rsidRPr="007A1CF0">
        <w:rPr>
          <w:rFonts w:eastAsia="Calibri" w:cstheme="minorHAnsi"/>
          <w:color w:val="FF0000"/>
        </w:rPr>
        <w:t>(0,0413, 0,0944)</w:t>
      </w:r>
      <w:r w:rsidRPr="00DD326D">
        <w:rPr>
          <w:rFonts w:eastAsia="Calibri" w:cstheme="minorHAnsi"/>
        </w:rPr>
        <w:t xml:space="preserve"> y con un ángulo de desviación respecto a éste de -0,1</w:t>
      </w:r>
      <w:r>
        <w:rPr>
          <w:rFonts w:eastAsia="Calibri" w:cstheme="minorHAnsi"/>
        </w:rPr>
        <w:t>9 (ver fig. 51). L</w:t>
      </w:r>
      <w:r w:rsidRPr="00DD326D">
        <w:rPr>
          <w:rFonts w:eastAsia="Calibri" w:cstheme="minorHAnsi"/>
        </w:rPr>
        <w:t xml:space="preserve">os puntos de los septos quinto y sexto </w:t>
      </w:r>
      <w:r w:rsidRPr="00DD326D">
        <w:rPr>
          <w:rFonts w:eastAsia="Calibri" w:cstheme="minorHAnsi"/>
        </w:rPr>
        <w:lastRenderedPageBreak/>
        <w:t>quedan desplazados</w:t>
      </w:r>
      <w:r w:rsidR="00E01CB9">
        <w:rPr>
          <w:rFonts w:eastAsia="Calibri" w:cstheme="minorHAnsi"/>
        </w:rPr>
        <w:t xml:space="preserve"> ―</w:t>
      </w:r>
      <w:r>
        <w:rPr>
          <w:rFonts w:eastAsia="Calibri" w:cstheme="minorHAnsi"/>
        </w:rPr>
        <w:t>hay que ser consciente que, en concreto, éste no deja de ser más que un divertimiento matemático de búsqueda de una regularidad sincrónica teórica que sea sencilla en una difícil asincronía aparente</w:t>
      </w:r>
      <w:r w:rsidR="00E01CB9">
        <w:rPr>
          <w:rFonts w:eastAsia="Calibri" w:cstheme="minorHAnsi"/>
        </w:rPr>
        <w:t>―</w:t>
      </w:r>
      <w:r>
        <w:rPr>
          <w:rFonts w:eastAsia="Calibri" w:cstheme="minorHAnsi"/>
        </w:rPr>
        <w:t xml:space="preserve">. </w:t>
      </w:r>
    </w:p>
    <w:p w14:paraId="04305D25" w14:textId="77777777" w:rsidR="00AF5C6E" w:rsidRPr="004E6EE1" w:rsidRDefault="00AF5C6E" w:rsidP="00AF5C6E">
      <w:pPr>
        <w:pStyle w:val="Prrafodelista"/>
        <w:rPr>
          <w:rFonts w:eastAsiaTheme="minorEastAsia"/>
        </w:rPr>
      </w:pPr>
    </w:p>
    <w:p w14:paraId="4E71FE07" w14:textId="77777777" w:rsidR="00AF5C6E" w:rsidRDefault="00AF5C6E" w:rsidP="00AF5C6E">
      <w:pPr>
        <w:pStyle w:val="Prrafodelista"/>
        <w:jc w:val="center"/>
        <w:rPr>
          <w:rFonts w:eastAsiaTheme="minorEastAsia"/>
        </w:rPr>
      </w:pPr>
      <w:r>
        <w:rPr>
          <w:rFonts w:eastAsiaTheme="minorEastAsia"/>
          <w:noProof/>
        </w:rPr>
        <w:drawing>
          <wp:inline distT="0" distB="0" distL="0" distR="0" wp14:anchorId="5FD1117C" wp14:editId="786A70C7">
            <wp:extent cx="3752850" cy="3402283"/>
            <wp:effectExtent l="0" t="0" r="0" b="8255"/>
            <wp:docPr id="67" name="Imagen 67" descr="Gráfico, Gráfico radi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Imagen 67" descr="Gráfico, Gráfico radial&#10;&#10;Descripción generada automáticament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755154" cy="3404371"/>
                    </a:xfrm>
                    <a:prstGeom prst="rect">
                      <a:avLst/>
                    </a:prstGeom>
                    <a:noFill/>
                    <a:ln>
                      <a:noFill/>
                    </a:ln>
                  </pic:spPr>
                </pic:pic>
              </a:graphicData>
            </a:graphic>
          </wp:inline>
        </w:drawing>
      </w:r>
    </w:p>
    <w:p w14:paraId="062B251E" w14:textId="2E512C08" w:rsidR="00AF5C6E" w:rsidRDefault="00AF5C6E" w:rsidP="00AF5C6E">
      <w:pPr>
        <w:pStyle w:val="Prrafodelista"/>
        <w:jc w:val="center"/>
        <w:rPr>
          <w:b/>
          <w:bCs/>
          <w:color w:val="4472C4" w:themeColor="accent1"/>
          <w:sz w:val="16"/>
          <w:szCs w:val="16"/>
        </w:rPr>
      </w:pPr>
      <w:r>
        <w:rPr>
          <w:b/>
          <w:bCs/>
          <w:color w:val="4472C4" w:themeColor="accent1"/>
          <w:sz w:val="18"/>
          <w:szCs w:val="18"/>
        </w:rPr>
        <w:t xml:space="preserve">Fig. 51. Regularidad de paso </w:t>
      </w:r>
      <m:oMath>
        <m:f>
          <m:fPr>
            <m:ctrlPr>
              <w:rPr>
                <w:rFonts w:ascii="Cambria Math" w:eastAsiaTheme="minorEastAsia" w:hAnsi="Cambria Math"/>
                <w:i/>
                <w:sz w:val="18"/>
                <w:szCs w:val="18"/>
              </w:rPr>
            </m:ctrlPr>
          </m:fPr>
          <m:num>
            <m:r>
              <w:rPr>
                <w:rFonts w:ascii="Cambria Math" w:eastAsiaTheme="minorEastAsia" w:hAnsi="Cambria Math"/>
                <w:sz w:val="18"/>
                <w:szCs w:val="18"/>
              </w:rPr>
              <m:t>π</m:t>
            </m:r>
          </m:num>
          <m:den>
            <m:r>
              <w:rPr>
                <w:rFonts w:ascii="Cambria Math" w:eastAsiaTheme="minorEastAsia" w:hAnsi="Cambria Math"/>
                <w:sz w:val="18"/>
                <w:szCs w:val="18"/>
              </w:rPr>
              <m:t>4</m:t>
            </m:r>
          </m:den>
        </m:f>
      </m:oMath>
      <w:r>
        <w:rPr>
          <w:b/>
          <w:bCs/>
          <w:color w:val="4472C4" w:themeColor="accent1"/>
          <w:sz w:val="18"/>
          <w:szCs w:val="18"/>
        </w:rPr>
        <w:t xml:space="preserve"> de los puntos de intersección de los septos y la pared dorsal con </w:t>
      </w:r>
      <m:oMath>
        <m:r>
          <w:rPr>
            <w:rFonts w:ascii="Cambria Math" w:hAnsi="Cambria Math" w:cstheme="minorHAnsi"/>
            <w:color w:val="FF0000"/>
            <w:sz w:val="16"/>
            <w:szCs w:val="16"/>
          </w:rPr>
          <m:t>ω</m:t>
        </m:r>
        <m:r>
          <w:rPr>
            <w:rFonts w:ascii="Cambria Math" w:hAnsi="Cambria Math" w:cstheme="minorHAnsi"/>
            <w:sz w:val="16"/>
            <w:szCs w:val="16"/>
          </w:rPr>
          <m:t>=</m:t>
        </m:r>
      </m:oMath>
      <w:r w:rsidRPr="00F24756">
        <w:rPr>
          <w:rFonts w:eastAsia="Calibri" w:cstheme="minorHAnsi"/>
          <w:color w:val="FF0000"/>
          <w:sz w:val="16"/>
          <w:szCs w:val="16"/>
        </w:rPr>
        <w:t>-3,5 π</w:t>
      </w:r>
      <w:r w:rsidRPr="00F24756">
        <w:rPr>
          <w:b/>
          <w:bCs/>
          <w:color w:val="4472C4" w:themeColor="accent1"/>
          <w:sz w:val="16"/>
          <w:szCs w:val="16"/>
        </w:rPr>
        <w:t xml:space="preserve"> </w:t>
      </w:r>
    </w:p>
    <w:p w14:paraId="7B130333" w14:textId="77777777" w:rsidR="00E01CB9" w:rsidRPr="00F24756" w:rsidRDefault="00E01CB9" w:rsidP="00AF5C6E">
      <w:pPr>
        <w:pStyle w:val="Prrafodelista"/>
        <w:jc w:val="center"/>
        <w:rPr>
          <w:rFonts w:eastAsiaTheme="minorEastAsia"/>
          <w:sz w:val="16"/>
          <w:szCs w:val="16"/>
        </w:rPr>
      </w:pPr>
    </w:p>
    <w:p w14:paraId="403BA9D1" w14:textId="77777777" w:rsidR="00AF5C6E" w:rsidRDefault="00AF5C6E" w:rsidP="00AF5C6E">
      <w:pPr>
        <w:pStyle w:val="Prrafodelista"/>
        <w:jc w:val="center"/>
        <w:rPr>
          <w:rFonts w:eastAsiaTheme="minorEastAsia"/>
        </w:rPr>
      </w:pPr>
    </w:p>
    <w:p w14:paraId="4BEEA06D" w14:textId="29AC9AAB" w:rsidR="00AF5C6E" w:rsidRPr="00E01CB9" w:rsidRDefault="00AF5C6E" w:rsidP="00E01CB9">
      <w:pPr>
        <w:pStyle w:val="Prrafodelista"/>
        <w:numPr>
          <w:ilvl w:val="0"/>
          <w:numId w:val="15"/>
        </w:numPr>
        <w:jc w:val="both"/>
        <w:rPr>
          <w:rFonts w:eastAsiaTheme="minorEastAsia"/>
        </w:rPr>
      </w:pPr>
      <w:r w:rsidRPr="00A4441B">
        <w:rPr>
          <w:rFonts w:eastAsiaTheme="minorEastAsia"/>
        </w:rPr>
        <w:t xml:space="preserve">Para los puntos de la espiral dorsal </w:t>
      </w:r>
      <m:oMath>
        <m:r>
          <w:rPr>
            <w:rFonts w:ascii="Cambria Math" w:hAnsi="Cambria Math" w:cstheme="minorHAnsi"/>
            <w:color w:val="FF0000"/>
          </w:rPr>
          <m:t>ω</m:t>
        </m:r>
        <m:r>
          <w:rPr>
            <w:rFonts w:ascii="Cambria Math" w:hAnsi="Cambria Math" w:cstheme="minorHAnsi"/>
          </w:rPr>
          <m:t>=</m:t>
        </m:r>
      </m:oMath>
      <w:r w:rsidRPr="00A4441B">
        <w:rPr>
          <w:rFonts w:eastAsia="Calibri" w:cstheme="minorHAnsi"/>
          <w:color w:val="FF0000"/>
        </w:rPr>
        <w:t>-</w:t>
      </w:r>
      <w:r>
        <w:rPr>
          <w:rFonts w:eastAsia="Calibri" w:cstheme="minorHAnsi"/>
          <w:color w:val="FF0000"/>
        </w:rPr>
        <w:t>4</w:t>
      </w:r>
      <w:r w:rsidRPr="00A4441B">
        <w:rPr>
          <w:rFonts w:eastAsia="Calibri" w:cstheme="minorHAnsi"/>
          <w:color w:val="FF0000"/>
        </w:rPr>
        <w:t xml:space="preserve"> π</w:t>
      </w:r>
      <w:r w:rsidRPr="00A4441B">
        <w:rPr>
          <w:rFonts w:eastAsia="Calibri" w:cstheme="minorHAnsi"/>
        </w:rPr>
        <w:t>,</w:t>
      </w:r>
      <w:r>
        <w:rPr>
          <w:rFonts w:eastAsia="Calibri" w:cstheme="minorHAnsi"/>
        </w:rPr>
        <w:t xml:space="preserve"> esa relación es más burda, pero sí puede observarse esa regularidad fácil de obtener. En la fig. 52 hemos hecho coincidir los puntos del tercer, cuarto y séptimo septo.</w:t>
      </w:r>
    </w:p>
    <w:p w14:paraId="5DB64DB0" w14:textId="77777777" w:rsidR="00E01CB9" w:rsidRPr="001250FC" w:rsidRDefault="00E01CB9" w:rsidP="00E01CB9">
      <w:pPr>
        <w:pStyle w:val="Prrafodelista"/>
        <w:rPr>
          <w:rFonts w:eastAsiaTheme="minorEastAsia"/>
        </w:rPr>
      </w:pPr>
    </w:p>
    <w:p w14:paraId="1C8D45D9" w14:textId="77777777" w:rsidR="00AF5C6E" w:rsidRDefault="00AF5C6E" w:rsidP="00AF5C6E">
      <w:pPr>
        <w:pStyle w:val="Prrafodelista"/>
        <w:jc w:val="center"/>
        <w:rPr>
          <w:rFonts w:eastAsiaTheme="minorEastAsia"/>
        </w:rPr>
      </w:pPr>
      <w:r>
        <w:rPr>
          <w:rFonts w:eastAsiaTheme="minorEastAsia"/>
          <w:noProof/>
        </w:rPr>
        <w:drawing>
          <wp:inline distT="0" distB="0" distL="0" distR="0" wp14:anchorId="64F17601" wp14:editId="5A23E691">
            <wp:extent cx="3876675" cy="3169391"/>
            <wp:effectExtent l="0" t="0" r="0" b="0"/>
            <wp:docPr id="64" name="Imagen 64" descr="Gráfic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n 64" descr="Gráfico&#10;&#10;Descripción generada automáticament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888420" cy="3178993"/>
                    </a:xfrm>
                    <a:prstGeom prst="rect">
                      <a:avLst/>
                    </a:prstGeom>
                    <a:noFill/>
                    <a:ln>
                      <a:noFill/>
                    </a:ln>
                  </pic:spPr>
                </pic:pic>
              </a:graphicData>
            </a:graphic>
          </wp:inline>
        </w:drawing>
      </w:r>
    </w:p>
    <w:p w14:paraId="72BD5DE9" w14:textId="77777777" w:rsidR="00AF5C6E" w:rsidRPr="00F24756" w:rsidRDefault="00AF5C6E" w:rsidP="00AF5C6E">
      <w:pPr>
        <w:pStyle w:val="Prrafodelista"/>
        <w:jc w:val="center"/>
        <w:rPr>
          <w:rFonts w:eastAsiaTheme="minorEastAsia"/>
          <w:sz w:val="16"/>
          <w:szCs w:val="16"/>
        </w:rPr>
      </w:pPr>
      <w:r>
        <w:rPr>
          <w:b/>
          <w:bCs/>
          <w:color w:val="4472C4" w:themeColor="accent1"/>
          <w:sz w:val="18"/>
          <w:szCs w:val="18"/>
        </w:rPr>
        <w:t xml:space="preserve">Fig. 52. Regularidad de paso </w:t>
      </w:r>
      <m:oMath>
        <m:f>
          <m:fPr>
            <m:ctrlPr>
              <w:rPr>
                <w:rFonts w:ascii="Cambria Math" w:eastAsiaTheme="minorEastAsia" w:hAnsi="Cambria Math"/>
                <w:i/>
                <w:sz w:val="18"/>
                <w:szCs w:val="18"/>
              </w:rPr>
            </m:ctrlPr>
          </m:fPr>
          <m:num>
            <m:r>
              <w:rPr>
                <w:rFonts w:ascii="Cambria Math" w:eastAsiaTheme="minorEastAsia" w:hAnsi="Cambria Math"/>
                <w:sz w:val="18"/>
                <w:szCs w:val="18"/>
              </w:rPr>
              <m:t>π</m:t>
            </m:r>
          </m:num>
          <m:den>
            <m:r>
              <w:rPr>
                <w:rFonts w:ascii="Cambria Math" w:eastAsiaTheme="minorEastAsia" w:hAnsi="Cambria Math"/>
                <w:sz w:val="18"/>
                <w:szCs w:val="18"/>
              </w:rPr>
              <m:t>4</m:t>
            </m:r>
          </m:den>
        </m:f>
      </m:oMath>
      <w:r>
        <w:rPr>
          <w:b/>
          <w:bCs/>
          <w:color w:val="4472C4" w:themeColor="accent1"/>
          <w:sz w:val="18"/>
          <w:szCs w:val="18"/>
        </w:rPr>
        <w:t xml:space="preserve"> de los puntos de intersección de los septos y la pared dorsal con </w:t>
      </w:r>
      <m:oMath>
        <m:r>
          <w:rPr>
            <w:rFonts w:ascii="Cambria Math" w:hAnsi="Cambria Math" w:cstheme="minorHAnsi"/>
            <w:color w:val="FF0000"/>
            <w:sz w:val="16"/>
            <w:szCs w:val="16"/>
          </w:rPr>
          <m:t>ω</m:t>
        </m:r>
        <m:r>
          <w:rPr>
            <w:rFonts w:ascii="Cambria Math" w:hAnsi="Cambria Math" w:cstheme="minorHAnsi"/>
            <w:sz w:val="16"/>
            <w:szCs w:val="16"/>
          </w:rPr>
          <m:t>=</m:t>
        </m:r>
      </m:oMath>
      <w:r w:rsidRPr="00F24756">
        <w:rPr>
          <w:rFonts w:eastAsia="Calibri" w:cstheme="minorHAnsi"/>
          <w:color w:val="FF0000"/>
          <w:sz w:val="16"/>
          <w:szCs w:val="16"/>
        </w:rPr>
        <w:t>-</w:t>
      </w:r>
      <w:r>
        <w:rPr>
          <w:rFonts w:eastAsia="Calibri" w:cstheme="minorHAnsi"/>
          <w:color w:val="FF0000"/>
          <w:sz w:val="16"/>
          <w:szCs w:val="16"/>
        </w:rPr>
        <w:t>4</w:t>
      </w:r>
      <w:r w:rsidRPr="00F24756">
        <w:rPr>
          <w:rFonts w:eastAsia="Calibri" w:cstheme="minorHAnsi"/>
          <w:color w:val="FF0000"/>
          <w:sz w:val="16"/>
          <w:szCs w:val="16"/>
        </w:rPr>
        <w:t xml:space="preserve"> π</w:t>
      </w:r>
      <w:r w:rsidRPr="00F24756">
        <w:rPr>
          <w:b/>
          <w:bCs/>
          <w:color w:val="4472C4" w:themeColor="accent1"/>
          <w:sz w:val="16"/>
          <w:szCs w:val="16"/>
        </w:rPr>
        <w:t xml:space="preserve"> </w:t>
      </w:r>
    </w:p>
    <w:p w14:paraId="5E272EE8" w14:textId="77777777" w:rsidR="00AF5C6E" w:rsidRDefault="00AF5C6E" w:rsidP="009F6793">
      <w:pPr>
        <w:pStyle w:val="Prrafodelista"/>
        <w:ind w:left="0"/>
        <w:jc w:val="both"/>
        <w:rPr>
          <w:rFonts w:eastAsiaTheme="minorEastAsia"/>
        </w:rPr>
      </w:pPr>
      <w:r>
        <w:rPr>
          <w:rFonts w:eastAsiaTheme="minorEastAsia"/>
        </w:rPr>
        <w:lastRenderedPageBreak/>
        <w:t xml:space="preserve">Y, también, podemos observar cuál es la perspectiva de paso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4</m:t>
            </m:r>
          </m:den>
        </m:f>
      </m:oMath>
      <w:r>
        <w:rPr>
          <w:rFonts w:eastAsiaTheme="minorEastAsia"/>
        </w:rPr>
        <w:t xml:space="preserve"> para la intersección de los septos con el </w:t>
      </w:r>
      <w:proofErr w:type="spellStart"/>
      <w:r>
        <w:rPr>
          <w:rFonts w:eastAsiaTheme="minorEastAsia"/>
        </w:rPr>
        <w:t>sifúnculo</w:t>
      </w:r>
      <w:proofErr w:type="spellEnd"/>
      <w:r>
        <w:rPr>
          <w:rFonts w:eastAsiaTheme="minorEastAsia"/>
        </w:rPr>
        <w:t xml:space="preserve"> en este primer verticilo (figura 53) donde desde el punto </w:t>
      </w:r>
      <m:oMath>
        <m:sSub>
          <m:sSubPr>
            <m:ctrlPr>
              <w:rPr>
                <w:rFonts w:ascii="Cambria Math" w:eastAsia="Calibri" w:hAnsi="Cambria Math" w:cstheme="minorHAnsi"/>
                <w:i/>
                <w:color w:val="FFC000"/>
              </w:rPr>
            </m:ctrlPr>
          </m:sSubPr>
          <m:e>
            <m:r>
              <w:rPr>
                <w:rFonts w:ascii="Cambria Math" w:eastAsia="Calibri" w:hAnsi="Cambria Math" w:cstheme="minorHAnsi"/>
                <w:color w:val="FFC000"/>
              </w:rPr>
              <m:t>C</m:t>
            </m:r>
          </m:e>
          <m:sub>
            <m:sSub>
              <m:sSubPr>
                <m:ctrlPr>
                  <w:rPr>
                    <w:rFonts w:ascii="Cambria Math" w:eastAsia="Calibri" w:hAnsi="Cambria Math" w:cstheme="minorHAnsi"/>
                    <w:i/>
                    <w:color w:val="FFC000"/>
                  </w:rPr>
                </m:ctrlPr>
              </m:sSubPr>
              <m:e>
                <m:r>
                  <w:rPr>
                    <w:rFonts w:ascii="Cambria Math" w:eastAsia="Calibri" w:hAnsi="Cambria Math" w:cstheme="minorHAnsi"/>
                    <w:color w:val="FFC000"/>
                  </w:rPr>
                  <m:t>s</m:t>
                </m:r>
              </m:e>
              <m:sub>
                <m:r>
                  <w:rPr>
                    <w:rFonts w:ascii="Cambria Math" w:eastAsia="Calibri" w:hAnsi="Cambria Math" w:cstheme="minorHAnsi"/>
                    <w:color w:val="FFC000"/>
                  </w:rPr>
                  <m:t>f</m:t>
                </m:r>
              </m:sub>
            </m:sSub>
          </m:sub>
        </m:sSub>
      </m:oMath>
      <w:r w:rsidRPr="007A3582">
        <w:rPr>
          <w:rFonts w:eastAsia="Calibri" w:cstheme="minorHAnsi"/>
          <w:color w:val="FFC000"/>
        </w:rPr>
        <w:t>(0,105, 0,2400)</w:t>
      </w:r>
      <w:r w:rsidRPr="00DD326D">
        <w:rPr>
          <w:rFonts w:eastAsia="Calibri" w:cstheme="minorHAnsi"/>
        </w:rPr>
        <w:t xml:space="preserve"> y con un ángulo de desviación respecto a éste de -0,</w:t>
      </w:r>
      <w:r>
        <w:rPr>
          <w:rFonts w:eastAsia="Calibri" w:cstheme="minorHAnsi"/>
        </w:rPr>
        <w:t>06 se hacen coincidir las intersecciones correspondientes a los septos segundo al séptimo.</w:t>
      </w:r>
    </w:p>
    <w:p w14:paraId="203F69C7" w14:textId="77777777" w:rsidR="00AF5C6E" w:rsidRDefault="00AF5C6E" w:rsidP="00AF5C6E">
      <w:pPr>
        <w:pStyle w:val="Prrafodelista"/>
        <w:ind w:left="0"/>
        <w:rPr>
          <w:rFonts w:eastAsiaTheme="minorEastAsia"/>
        </w:rPr>
      </w:pPr>
    </w:p>
    <w:p w14:paraId="3BC9B58F" w14:textId="77777777" w:rsidR="00AF5C6E" w:rsidRDefault="00AF5C6E" w:rsidP="00AF5C6E">
      <w:pPr>
        <w:pStyle w:val="Prrafodelista"/>
        <w:jc w:val="center"/>
        <w:rPr>
          <w:rFonts w:eastAsiaTheme="minorEastAsia"/>
        </w:rPr>
      </w:pPr>
      <w:r w:rsidRPr="00BD39F4">
        <w:rPr>
          <w:rFonts w:eastAsiaTheme="minorEastAsia"/>
          <w:noProof/>
        </w:rPr>
        <w:drawing>
          <wp:inline distT="0" distB="0" distL="0" distR="0" wp14:anchorId="6EEE26A0" wp14:editId="6918C51B">
            <wp:extent cx="3550919" cy="4168471"/>
            <wp:effectExtent l="0" t="0" r="0" b="3810"/>
            <wp:docPr id="69" name="Imagen 69" descr="Gráfico, Gráfico radial&#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Imagen 69" descr="Gráfico, Gráfico radial&#10;&#10;Descripción generada automáticamente"/>
                    <pic:cNvPicPr/>
                  </pic:nvPicPr>
                  <pic:blipFill>
                    <a:blip r:embed="rId33"/>
                    <a:stretch>
                      <a:fillRect/>
                    </a:stretch>
                  </pic:blipFill>
                  <pic:spPr>
                    <a:xfrm>
                      <a:off x="0" y="0"/>
                      <a:ext cx="3582198" cy="4205189"/>
                    </a:xfrm>
                    <a:prstGeom prst="rect">
                      <a:avLst/>
                    </a:prstGeom>
                  </pic:spPr>
                </pic:pic>
              </a:graphicData>
            </a:graphic>
          </wp:inline>
        </w:drawing>
      </w:r>
    </w:p>
    <w:p w14:paraId="4447069E" w14:textId="77777777" w:rsidR="00AF5C6E" w:rsidRPr="00F24756" w:rsidRDefault="00AF5C6E" w:rsidP="00AF5C6E">
      <w:pPr>
        <w:pStyle w:val="Prrafodelista"/>
        <w:jc w:val="center"/>
        <w:rPr>
          <w:rFonts w:eastAsiaTheme="minorEastAsia"/>
          <w:sz w:val="16"/>
          <w:szCs w:val="16"/>
        </w:rPr>
      </w:pPr>
      <w:r>
        <w:rPr>
          <w:b/>
          <w:bCs/>
          <w:color w:val="4472C4" w:themeColor="accent1"/>
          <w:sz w:val="18"/>
          <w:szCs w:val="18"/>
        </w:rPr>
        <w:t xml:space="preserve">Fig. 53. Regularidad de paso </w:t>
      </w:r>
      <m:oMath>
        <m:f>
          <m:fPr>
            <m:ctrlPr>
              <w:rPr>
                <w:rFonts w:ascii="Cambria Math" w:eastAsiaTheme="minorEastAsia" w:hAnsi="Cambria Math"/>
                <w:i/>
                <w:sz w:val="18"/>
                <w:szCs w:val="18"/>
              </w:rPr>
            </m:ctrlPr>
          </m:fPr>
          <m:num>
            <m:r>
              <w:rPr>
                <w:rFonts w:ascii="Cambria Math" w:eastAsiaTheme="minorEastAsia" w:hAnsi="Cambria Math"/>
                <w:sz w:val="18"/>
                <w:szCs w:val="18"/>
              </w:rPr>
              <m:t>π</m:t>
            </m:r>
          </m:num>
          <m:den>
            <m:r>
              <w:rPr>
                <w:rFonts w:ascii="Cambria Math" w:eastAsiaTheme="minorEastAsia" w:hAnsi="Cambria Math"/>
                <w:sz w:val="18"/>
                <w:szCs w:val="18"/>
              </w:rPr>
              <m:t>4</m:t>
            </m:r>
          </m:den>
        </m:f>
      </m:oMath>
      <w:r>
        <w:rPr>
          <w:b/>
          <w:bCs/>
          <w:color w:val="4472C4" w:themeColor="accent1"/>
          <w:sz w:val="18"/>
          <w:szCs w:val="18"/>
        </w:rPr>
        <w:t xml:space="preserve"> de los puntos de intersección de los septos y el sifúnculo en el primer verticilo</w:t>
      </w:r>
      <w:r w:rsidRPr="00F24756">
        <w:rPr>
          <w:b/>
          <w:bCs/>
          <w:color w:val="4472C4" w:themeColor="accent1"/>
          <w:sz w:val="16"/>
          <w:szCs w:val="16"/>
        </w:rPr>
        <w:t xml:space="preserve"> </w:t>
      </w:r>
    </w:p>
    <w:p w14:paraId="65D396A5" w14:textId="764E972A" w:rsidR="00AF5C6E" w:rsidRDefault="00AF5C6E" w:rsidP="00AF5C6E">
      <w:pPr>
        <w:pStyle w:val="Prrafodelista"/>
        <w:ind w:left="0"/>
        <w:rPr>
          <w:rFonts w:eastAsiaTheme="minorEastAsia"/>
        </w:rPr>
      </w:pPr>
    </w:p>
    <w:p w14:paraId="400A17D9" w14:textId="5E41C7C2" w:rsidR="00BF3414" w:rsidRDefault="00BF3414" w:rsidP="00AF5C6E">
      <w:pPr>
        <w:pStyle w:val="Prrafodelista"/>
        <w:ind w:left="0"/>
        <w:rPr>
          <w:rFonts w:eastAsiaTheme="minorEastAsia"/>
        </w:rPr>
      </w:pPr>
    </w:p>
    <w:p w14:paraId="1C9934D8" w14:textId="77777777" w:rsidR="00BF3414" w:rsidRPr="00A4441B" w:rsidRDefault="00BF3414" w:rsidP="00AF5C6E">
      <w:pPr>
        <w:pStyle w:val="Prrafodelista"/>
        <w:ind w:left="0"/>
        <w:rPr>
          <w:rFonts w:eastAsiaTheme="minorEastAsia"/>
        </w:rPr>
      </w:pPr>
    </w:p>
    <w:p w14:paraId="014721AB" w14:textId="77777777" w:rsidR="00AF5C6E" w:rsidRDefault="00AF5C6E" w:rsidP="00BD3618">
      <w:pPr>
        <w:pStyle w:val="Ttulo2"/>
        <w:rPr>
          <w:rFonts w:eastAsiaTheme="minorEastAsia"/>
        </w:rPr>
      </w:pPr>
      <w:r>
        <w:t xml:space="preserve">Puntos notables y destacables en el </w:t>
      </w:r>
      <w:proofErr w:type="spellStart"/>
      <w:r>
        <w:t>Nautilus</w:t>
      </w:r>
      <w:proofErr w:type="spellEnd"/>
      <w:r>
        <w:t xml:space="preserve"> y su relación</w:t>
      </w:r>
    </w:p>
    <w:p w14:paraId="20E35BEA" w14:textId="77777777" w:rsidR="00AF5C6E" w:rsidRDefault="00AF5C6E" w:rsidP="00BD3618">
      <w:pPr>
        <w:jc w:val="both"/>
        <w:rPr>
          <w:rFonts w:eastAsiaTheme="minorEastAsia"/>
        </w:rPr>
      </w:pPr>
      <w:r>
        <w:rPr>
          <w:rFonts w:eastAsiaTheme="minorEastAsia"/>
        </w:rPr>
        <w:t xml:space="preserve">A lo largo del análisis realizado hemos encontrado algunos puntos que podemos catalogar como </w:t>
      </w:r>
      <w:r w:rsidRPr="00042552">
        <w:rPr>
          <w:rFonts w:eastAsiaTheme="minorEastAsia"/>
          <w:b/>
          <w:bCs/>
        </w:rPr>
        <w:t xml:space="preserve">puntos notables del </w:t>
      </w:r>
      <w:proofErr w:type="spellStart"/>
      <w:r w:rsidRPr="00042552">
        <w:rPr>
          <w:rFonts w:eastAsiaTheme="minorEastAsia"/>
          <w:b/>
          <w:bCs/>
        </w:rPr>
        <w:t>Nautilus</w:t>
      </w:r>
      <w:proofErr w:type="spellEnd"/>
      <w:r>
        <w:rPr>
          <w:rFonts w:eastAsiaTheme="minorEastAsia"/>
        </w:rPr>
        <w:t xml:space="preserve"> que son los que nos han permitido fundamentar y dar la explicación matemática a su ontogenia: </w:t>
      </w:r>
    </w:p>
    <w:p w14:paraId="4D49DBBA" w14:textId="77777777" w:rsidR="00AF5C6E" w:rsidRDefault="00AF5C6E" w:rsidP="00AF5C6E">
      <w:pPr>
        <w:pStyle w:val="Prrafodelista"/>
        <w:numPr>
          <w:ilvl w:val="0"/>
          <w:numId w:val="15"/>
        </w:numPr>
        <w:rPr>
          <w:rFonts w:eastAsiaTheme="minorEastAsia"/>
        </w:rPr>
      </w:pPr>
      <w:r w:rsidRPr="002F154C">
        <w:rPr>
          <w:rFonts w:eastAsiaTheme="minorEastAsia"/>
        </w:rPr>
        <w:t xml:space="preserve">polo de la pared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oMath>
      <w:r w:rsidRPr="002F154C">
        <w:rPr>
          <w:rFonts w:eastAsiaTheme="minorEastAsia"/>
        </w:rPr>
        <w:t xml:space="preserve">, </w:t>
      </w:r>
    </w:p>
    <w:p w14:paraId="257F4AFF" w14:textId="77777777" w:rsidR="00AF5C6E" w:rsidRDefault="00AF5C6E" w:rsidP="00AF5C6E">
      <w:pPr>
        <w:pStyle w:val="Prrafodelista"/>
        <w:numPr>
          <w:ilvl w:val="0"/>
          <w:numId w:val="15"/>
        </w:numPr>
        <w:rPr>
          <w:rFonts w:eastAsiaTheme="minorEastAsia"/>
        </w:rPr>
      </w:pPr>
      <w:r w:rsidRPr="002F154C">
        <w:rPr>
          <w:rFonts w:eastAsiaTheme="minorEastAsia"/>
        </w:rPr>
        <w:t xml:space="preserve">polo de la pared dorsal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oMath>
      <w:r w:rsidRPr="002F154C">
        <w:rPr>
          <w:rFonts w:eastAsiaTheme="minorEastAsia"/>
        </w:rPr>
        <w:t xml:space="preserve">, </w:t>
      </w:r>
    </w:p>
    <w:p w14:paraId="1F6CE152" w14:textId="77777777" w:rsidR="00AF5C6E" w:rsidRDefault="00AF5C6E" w:rsidP="00AF5C6E">
      <w:pPr>
        <w:pStyle w:val="Prrafodelista"/>
        <w:numPr>
          <w:ilvl w:val="0"/>
          <w:numId w:val="15"/>
        </w:numPr>
        <w:rPr>
          <w:rFonts w:eastAsiaTheme="minorEastAsia"/>
        </w:rPr>
      </w:pPr>
      <w:r w:rsidRPr="002F154C">
        <w:rPr>
          <w:rFonts w:eastAsiaTheme="minorEastAsia"/>
        </w:rPr>
        <w:t xml:space="preserve">polo del </w:t>
      </w:r>
      <w:proofErr w:type="spellStart"/>
      <w:r w:rsidRPr="002F154C">
        <w:rPr>
          <w:rFonts w:eastAsiaTheme="minorEastAsia"/>
        </w:rPr>
        <w:t>sifúnculo</w:t>
      </w:r>
      <w:proofErr w:type="spellEnd"/>
      <w:r w:rsidRPr="002F154C">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r>
          <m:rPr>
            <m:sty m:val="bi"/>
          </m:rPr>
          <w:rPr>
            <w:rFonts w:ascii="Cambria Math" w:hAnsi="Cambria Math"/>
            <w:color w:val="FFC000"/>
          </w:rPr>
          <m:t xml:space="preserve"> </m:t>
        </m:r>
      </m:oMath>
      <w:r w:rsidRPr="002F154C">
        <w:rPr>
          <w:rFonts w:eastAsiaTheme="minorEastAsia"/>
        </w:rPr>
        <w:t xml:space="preserve">y </w:t>
      </w:r>
    </w:p>
    <w:p w14:paraId="2F0CC19C" w14:textId="77777777" w:rsidR="00AF5C6E" w:rsidRDefault="00AF5C6E" w:rsidP="00AF5C6E">
      <w:pPr>
        <w:pStyle w:val="Prrafodelista"/>
        <w:numPr>
          <w:ilvl w:val="0"/>
          <w:numId w:val="15"/>
        </w:numPr>
        <w:rPr>
          <w:rFonts w:eastAsiaTheme="minorEastAsia"/>
        </w:rPr>
      </w:pPr>
      <w:r w:rsidRPr="002F154C">
        <w:rPr>
          <w:rFonts w:eastAsiaTheme="minorEastAsia"/>
        </w:rPr>
        <w:t xml:space="preserve">polo de la espiral de los septos </w:t>
      </w:r>
      <m:oMath>
        <m:sSub>
          <m:sSubPr>
            <m:ctrlPr>
              <w:rPr>
                <w:rFonts w:ascii="Cambria Math" w:hAnsi="Cambria Math"/>
                <w:b/>
                <w:bCs/>
                <w:i/>
                <w:color w:val="FF00FF"/>
              </w:rPr>
            </m:ctrlPr>
          </m:sSubPr>
          <m:e>
            <m:r>
              <m:rPr>
                <m:sty m:val="bi"/>
              </m:rPr>
              <w:rPr>
                <w:rFonts w:ascii="Cambria Math" w:hAnsi="Cambria Math"/>
                <w:color w:val="FF00FF"/>
              </w:rPr>
              <m:t>P</m:t>
            </m:r>
          </m:e>
          <m:sub>
            <m:r>
              <m:rPr>
                <m:sty m:val="bi"/>
              </m:rPr>
              <w:rPr>
                <w:rFonts w:ascii="Cambria Math" w:hAnsi="Cambria Math"/>
                <w:color w:val="FF00FF"/>
              </w:rPr>
              <m:t>s</m:t>
            </m:r>
          </m:sub>
        </m:sSub>
      </m:oMath>
      <w:r>
        <w:rPr>
          <w:rFonts w:eastAsiaTheme="minorEastAsia"/>
        </w:rPr>
        <w:t>.</w:t>
      </w:r>
    </w:p>
    <w:p w14:paraId="176C47B4" w14:textId="31E9797C" w:rsidR="00AF5C6E" w:rsidRDefault="00AF5C6E" w:rsidP="00BF3414">
      <w:pPr>
        <w:jc w:val="both"/>
        <w:rPr>
          <w:rFonts w:eastAsiaTheme="minorEastAsia"/>
        </w:rPr>
      </w:pPr>
      <w:r>
        <w:rPr>
          <w:rFonts w:eastAsiaTheme="minorEastAsia"/>
        </w:rPr>
        <w:t>Y</w:t>
      </w:r>
      <w:r w:rsidRPr="002F154C">
        <w:rPr>
          <w:rFonts w:eastAsiaTheme="minorEastAsia"/>
        </w:rPr>
        <w:t xml:space="preserve"> también hemos detectado</w:t>
      </w:r>
      <w:r>
        <w:rPr>
          <w:rFonts w:eastAsiaTheme="minorEastAsia"/>
        </w:rPr>
        <w:t>,</w:t>
      </w:r>
      <w:r w:rsidRPr="002F154C">
        <w:rPr>
          <w:rFonts w:eastAsiaTheme="minorEastAsia"/>
        </w:rPr>
        <w:t xml:space="preserve"> </w:t>
      </w:r>
      <w:r>
        <w:rPr>
          <w:rFonts w:eastAsiaTheme="minorEastAsia"/>
        </w:rPr>
        <w:t xml:space="preserve">en la búsqueda de una regularidad en la irregularidad observable a primera vista, </w:t>
      </w:r>
      <w:r w:rsidRPr="002F154C">
        <w:rPr>
          <w:rFonts w:eastAsiaTheme="minorEastAsia"/>
        </w:rPr>
        <w:t>la posible existencia teórica de otros</w:t>
      </w:r>
      <w:r>
        <w:rPr>
          <w:rFonts w:eastAsiaTheme="minorEastAsia"/>
        </w:rPr>
        <w:t xml:space="preserve"> que podemos </w:t>
      </w:r>
      <w:r w:rsidRPr="002F154C">
        <w:rPr>
          <w:rFonts w:eastAsiaTheme="minorEastAsia"/>
        </w:rPr>
        <w:t>catalog</w:t>
      </w:r>
      <w:r>
        <w:rPr>
          <w:rFonts w:eastAsiaTheme="minorEastAsia"/>
        </w:rPr>
        <w:t>ar</w:t>
      </w:r>
      <w:r w:rsidRPr="002F154C">
        <w:rPr>
          <w:rFonts w:eastAsiaTheme="minorEastAsia"/>
        </w:rPr>
        <w:t xml:space="preserve"> como </w:t>
      </w:r>
      <w:r w:rsidRPr="002F154C">
        <w:rPr>
          <w:rFonts w:eastAsiaTheme="minorEastAsia"/>
          <w:b/>
          <w:bCs/>
        </w:rPr>
        <w:t>puntos destacables</w:t>
      </w:r>
      <w:r w:rsidRPr="002F154C">
        <w:rPr>
          <w:rFonts w:eastAsiaTheme="minorEastAsia"/>
        </w:rPr>
        <w:t xml:space="preserve">, y que son los centros desde los que se observa un paso de </w:t>
      </w:r>
      <m:oMath>
        <m:f>
          <m:fPr>
            <m:ctrlPr>
              <w:rPr>
                <w:rFonts w:ascii="Cambria Math" w:eastAsiaTheme="minorEastAsia" w:hAnsi="Cambria Math"/>
                <w:i/>
              </w:rPr>
            </m:ctrlPr>
          </m:fPr>
          <m:num>
            <m:r>
              <w:rPr>
                <w:rFonts w:ascii="Cambria Math" w:eastAsiaTheme="minorEastAsia" w:hAnsi="Cambria Math"/>
              </w:rPr>
              <m:t>π</m:t>
            </m:r>
          </m:num>
          <m:den>
            <m:r>
              <w:rPr>
                <w:rFonts w:ascii="Cambria Math" w:eastAsiaTheme="minorEastAsia" w:hAnsi="Cambria Math"/>
              </w:rPr>
              <m:t>4</m:t>
            </m:r>
          </m:den>
        </m:f>
      </m:oMath>
      <w:r w:rsidRPr="002F154C">
        <w:rPr>
          <w:rFonts w:eastAsiaTheme="minorEastAsia"/>
        </w:rPr>
        <w:t xml:space="preserve"> entre puntos de análoga procedencia: </w:t>
      </w:r>
    </w:p>
    <w:p w14:paraId="3007898D" w14:textId="77777777" w:rsidR="00AF5C6E" w:rsidRDefault="00AF5C6E" w:rsidP="00AF5C6E">
      <w:pPr>
        <w:pStyle w:val="Prrafodelista"/>
        <w:numPr>
          <w:ilvl w:val="0"/>
          <w:numId w:val="17"/>
        </w:numPr>
        <w:rPr>
          <w:rFonts w:eastAsiaTheme="minorEastAsia"/>
        </w:rPr>
      </w:pPr>
      <w:r w:rsidRPr="000344BC">
        <w:rPr>
          <w:rFonts w:eastAsiaTheme="minorEastAsia"/>
        </w:rPr>
        <w:lastRenderedPageBreak/>
        <w:t xml:space="preserve">centro de las intersecciones dorsales </w:t>
      </w:r>
      <m:oMath>
        <m:sSub>
          <m:sSubPr>
            <m:ctrlPr>
              <w:rPr>
                <w:rFonts w:ascii="Cambria Math" w:hAnsi="Cambria Math"/>
                <w:b/>
                <w:bCs/>
                <w:i/>
                <w:color w:val="FF0000"/>
              </w:rPr>
            </m:ctrlPr>
          </m:sSubPr>
          <m:e>
            <m:r>
              <m:rPr>
                <m:sty m:val="bi"/>
              </m:rPr>
              <w:rPr>
                <w:rFonts w:ascii="Cambria Math" w:hAnsi="Cambria Math"/>
                <w:color w:val="FF0000"/>
              </w:rPr>
              <m:t>C</m:t>
            </m:r>
          </m:e>
          <m:sub>
            <m:r>
              <m:rPr>
                <m:sty m:val="bi"/>
              </m:rPr>
              <w:rPr>
                <w:rFonts w:ascii="Cambria Math" w:hAnsi="Cambria Math"/>
                <w:color w:val="FF0000"/>
              </w:rPr>
              <m:t>D</m:t>
            </m:r>
          </m:sub>
        </m:sSub>
      </m:oMath>
      <w:r w:rsidRPr="000344BC">
        <w:rPr>
          <w:rFonts w:eastAsiaTheme="minorEastAsia"/>
        </w:rPr>
        <w:t xml:space="preserve">, </w:t>
      </w:r>
    </w:p>
    <w:p w14:paraId="2C34B2CD" w14:textId="77777777" w:rsidR="00AF5C6E" w:rsidRDefault="00AF5C6E" w:rsidP="00AF5C6E">
      <w:pPr>
        <w:pStyle w:val="Prrafodelista"/>
        <w:numPr>
          <w:ilvl w:val="0"/>
          <w:numId w:val="17"/>
        </w:numPr>
        <w:rPr>
          <w:rFonts w:eastAsiaTheme="minorEastAsia"/>
        </w:rPr>
      </w:pPr>
      <w:r w:rsidRPr="000344BC">
        <w:rPr>
          <w:rFonts w:eastAsiaTheme="minorEastAsia"/>
        </w:rPr>
        <w:t xml:space="preserve">centro de los polos de los septos </w:t>
      </w:r>
      <m:oMath>
        <m:sSub>
          <m:sSubPr>
            <m:ctrlPr>
              <w:rPr>
                <w:rFonts w:ascii="Cambria Math" w:hAnsi="Cambria Math"/>
                <w:b/>
                <w:bCs/>
                <w:i/>
                <w:color w:val="FF00FF"/>
              </w:rPr>
            </m:ctrlPr>
          </m:sSubPr>
          <m:e>
            <m:r>
              <m:rPr>
                <m:sty m:val="bi"/>
              </m:rPr>
              <w:rPr>
                <w:rFonts w:ascii="Cambria Math" w:hAnsi="Cambria Math"/>
                <w:color w:val="FF00FF"/>
              </w:rPr>
              <m:t>C</m:t>
            </m:r>
          </m:e>
          <m:sub>
            <m:r>
              <m:rPr>
                <m:sty m:val="bi"/>
              </m:rPr>
              <w:rPr>
                <w:rFonts w:ascii="Cambria Math" w:hAnsi="Cambria Math"/>
                <w:color w:val="FF00FF"/>
              </w:rPr>
              <m:t>s</m:t>
            </m:r>
          </m:sub>
        </m:sSub>
      </m:oMath>
      <w:r w:rsidRPr="000344BC">
        <w:rPr>
          <w:rFonts w:eastAsiaTheme="minorEastAsia"/>
        </w:rPr>
        <w:t xml:space="preserve">, </w:t>
      </w:r>
    </w:p>
    <w:p w14:paraId="7CBC2E5F" w14:textId="77777777" w:rsidR="00AF5C6E" w:rsidRDefault="00AF5C6E" w:rsidP="00AF5C6E">
      <w:pPr>
        <w:pStyle w:val="Prrafodelista"/>
        <w:numPr>
          <w:ilvl w:val="0"/>
          <w:numId w:val="17"/>
        </w:numPr>
        <w:rPr>
          <w:rFonts w:eastAsiaTheme="minorEastAsia"/>
        </w:rPr>
      </w:pPr>
      <w:r w:rsidRPr="000344BC">
        <w:rPr>
          <w:rFonts w:eastAsiaTheme="minorEastAsia"/>
        </w:rPr>
        <w:t>centro de las intersecciones septo-</w:t>
      </w:r>
      <w:proofErr w:type="spellStart"/>
      <w:r w:rsidRPr="000344BC">
        <w:rPr>
          <w:rFonts w:eastAsiaTheme="minorEastAsia"/>
        </w:rPr>
        <w:t>sifúnculo</w:t>
      </w:r>
      <w:proofErr w:type="spellEnd"/>
      <w:r w:rsidRPr="000344BC">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C</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oMath>
      <w:r w:rsidRPr="000344BC">
        <w:rPr>
          <w:rFonts w:eastAsiaTheme="minorEastAsia"/>
        </w:rPr>
        <w:t xml:space="preserve"> y </w:t>
      </w:r>
    </w:p>
    <w:p w14:paraId="5A4BF2CA" w14:textId="77777777" w:rsidR="00AF5C6E" w:rsidRDefault="00AF5C6E" w:rsidP="00AF5C6E">
      <w:pPr>
        <w:pStyle w:val="Prrafodelista"/>
        <w:numPr>
          <w:ilvl w:val="0"/>
          <w:numId w:val="17"/>
        </w:numPr>
        <w:rPr>
          <w:rFonts w:eastAsiaTheme="minorEastAsia"/>
        </w:rPr>
      </w:pPr>
      <w:r w:rsidRPr="000344BC">
        <w:rPr>
          <w:rFonts w:eastAsiaTheme="minorEastAsia"/>
        </w:rPr>
        <w:t xml:space="preserve">centro de las intersecciones ventrales </w:t>
      </w:r>
      <m:oMath>
        <m:sSub>
          <m:sSubPr>
            <m:ctrlPr>
              <w:rPr>
                <w:rFonts w:ascii="Cambria Math" w:hAnsi="Cambria Math"/>
                <w:b/>
                <w:bCs/>
                <w:i/>
                <w:color w:val="0000FF"/>
              </w:rPr>
            </m:ctrlPr>
          </m:sSubPr>
          <m:e>
            <m:r>
              <m:rPr>
                <m:sty m:val="bi"/>
              </m:rPr>
              <w:rPr>
                <w:rFonts w:ascii="Cambria Math" w:hAnsi="Cambria Math"/>
                <w:color w:val="0000FF"/>
              </w:rPr>
              <m:t>C</m:t>
            </m:r>
          </m:e>
          <m:sub>
            <m:r>
              <m:rPr>
                <m:sty m:val="bi"/>
              </m:rPr>
              <w:rPr>
                <w:rFonts w:ascii="Cambria Math" w:hAnsi="Cambria Math"/>
                <w:color w:val="0000FF"/>
              </w:rPr>
              <m:t>v</m:t>
            </m:r>
          </m:sub>
        </m:sSub>
      </m:oMath>
      <w:r>
        <w:rPr>
          <w:rStyle w:val="Refdenotaalpie"/>
          <w:rFonts w:eastAsiaTheme="minorEastAsia"/>
        </w:rPr>
        <w:footnoteReference w:id="4"/>
      </w:r>
      <w:r w:rsidRPr="000344BC">
        <w:rPr>
          <w:rFonts w:eastAsiaTheme="minorEastAsia"/>
        </w:rPr>
        <w:t>.</w:t>
      </w:r>
    </w:p>
    <w:p w14:paraId="2EAE0806" w14:textId="237A79A3" w:rsidR="00AF5C6E" w:rsidRDefault="00AF5C6E" w:rsidP="00BF3414">
      <w:pPr>
        <w:jc w:val="both"/>
        <w:rPr>
          <w:rFonts w:eastAsiaTheme="minorEastAsia"/>
        </w:rPr>
      </w:pPr>
      <w:r>
        <w:rPr>
          <w:rFonts w:eastAsiaTheme="minorEastAsia"/>
        </w:rPr>
        <w:t xml:space="preserve">Unos y otros están reflejados </w:t>
      </w:r>
      <w:r w:rsidRPr="00804F0F">
        <w:rPr>
          <w:rFonts w:eastAsiaTheme="minorEastAsia"/>
        </w:rPr>
        <w:t>en la figura 53</w:t>
      </w:r>
      <w:r>
        <w:rPr>
          <w:rFonts w:eastAsiaTheme="minorEastAsia"/>
        </w:rPr>
        <w:t xml:space="preserve"> y</w:t>
      </w:r>
      <w:r w:rsidRPr="00804F0F">
        <w:rPr>
          <w:rFonts w:eastAsiaTheme="minorEastAsia"/>
        </w:rPr>
        <w:t xml:space="preserve"> se ubican en el eje que hemos denominado polar</w:t>
      </w:r>
      <w:r>
        <w:rPr>
          <w:rFonts w:eastAsiaTheme="minorEastAsia"/>
        </w:rPr>
        <w:t>,</w:t>
      </w:r>
      <w:r w:rsidRPr="00804F0F">
        <w:rPr>
          <w:rFonts w:eastAsiaTheme="minorEastAsia"/>
        </w:rPr>
        <w:t xml:space="preserve"> </w:t>
      </w:r>
      <w:r>
        <w:rPr>
          <w:rFonts w:eastAsiaTheme="minorEastAsia"/>
        </w:rPr>
        <w:t>el cual</w:t>
      </w:r>
      <w:r w:rsidRPr="00804F0F">
        <w:rPr>
          <w:rFonts w:eastAsiaTheme="minorEastAsia"/>
        </w:rPr>
        <w:t xml:space="preserve"> marca el ángulo inicial común a todas las espirales cordobesas involucradas</w:t>
      </w:r>
      <w:r>
        <w:rPr>
          <w:rFonts w:eastAsiaTheme="minorEastAsia"/>
        </w:rPr>
        <w:t xml:space="preserve"> en el estudio y es el</w:t>
      </w:r>
      <w:r w:rsidRPr="00804F0F">
        <w:rPr>
          <w:rFonts w:eastAsiaTheme="minorEastAsia"/>
        </w:rPr>
        <w:t xml:space="preserve"> </w:t>
      </w:r>
      <w:r>
        <w:rPr>
          <w:rFonts w:eastAsiaTheme="minorEastAsia"/>
        </w:rPr>
        <w:t xml:space="preserve">comienzo de la fase </w:t>
      </w:r>
      <w:r w:rsidRPr="00804F0F">
        <w:rPr>
          <w:rFonts w:eastAsiaTheme="minorEastAsia"/>
        </w:rPr>
        <w:t>de crecimiento post embrionario.</w:t>
      </w:r>
      <w:r>
        <w:rPr>
          <w:rFonts w:eastAsiaTheme="minorEastAsia"/>
        </w:rPr>
        <w:t xml:space="preserve"> </w:t>
      </w:r>
    </w:p>
    <w:p w14:paraId="2C9921FB" w14:textId="77777777" w:rsidR="00707600" w:rsidRDefault="00707600" w:rsidP="00BF3414">
      <w:pPr>
        <w:jc w:val="both"/>
        <w:rPr>
          <w:rFonts w:eastAsiaTheme="minorEastAsia"/>
        </w:rPr>
      </w:pPr>
    </w:p>
    <w:p w14:paraId="6576A372" w14:textId="77777777" w:rsidR="00AF5C6E" w:rsidRDefault="00AF5C6E" w:rsidP="00AF5C6E">
      <w:pPr>
        <w:jc w:val="center"/>
        <w:rPr>
          <w:rFonts w:eastAsiaTheme="minorEastAsia"/>
        </w:rPr>
      </w:pPr>
      <w:r w:rsidRPr="00B21401">
        <w:rPr>
          <w:rFonts w:eastAsiaTheme="minorEastAsia"/>
          <w:noProof/>
        </w:rPr>
        <w:drawing>
          <wp:inline distT="0" distB="0" distL="0" distR="0" wp14:anchorId="3871DE7D" wp14:editId="0F09CA4B">
            <wp:extent cx="2943225" cy="4009901"/>
            <wp:effectExtent l="0" t="0" r="0" b="0"/>
            <wp:docPr id="76" name="Imagen 76" descr="Diagram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n 70" descr="Diagrama&#10;&#10;Descripción generada automáticamente"/>
                    <pic:cNvPicPr/>
                  </pic:nvPicPr>
                  <pic:blipFill>
                    <a:blip r:embed="rId34"/>
                    <a:stretch>
                      <a:fillRect/>
                    </a:stretch>
                  </pic:blipFill>
                  <pic:spPr>
                    <a:xfrm>
                      <a:off x="0" y="0"/>
                      <a:ext cx="2962816" cy="4036592"/>
                    </a:xfrm>
                    <a:prstGeom prst="rect">
                      <a:avLst/>
                    </a:prstGeom>
                  </pic:spPr>
                </pic:pic>
              </a:graphicData>
            </a:graphic>
          </wp:inline>
        </w:drawing>
      </w:r>
    </w:p>
    <w:p w14:paraId="13694161" w14:textId="77777777" w:rsidR="00AF5C6E" w:rsidRDefault="00AF5C6E" w:rsidP="00AF5C6E">
      <w:pPr>
        <w:jc w:val="center"/>
        <w:rPr>
          <w:rFonts w:eastAsiaTheme="minorEastAsia"/>
        </w:rPr>
      </w:pPr>
      <w:r>
        <w:rPr>
          <w:b/>
          <w:bCs/>
          <w:color w:val="4472C4" w:themeColor="accent1"/>
          <w:sz w:val="18"/>
          <w:szCs w:val="18"/>
        </w:rPr>
        <w:t xml:space="preserve">Fig. 53. Ubicación del polo de la espiral ventral </w:t>
      </w:r>
      <m:oMath>
        <m:sSub>
          <m:sSubPr>
            <m:ctrlPr>
              <w:rPr>
                <w:rFonts w:ascii="Cambria Math" w:hAnsi="Cambria Math"/>
                <w:b/>
                <w:bCs/>
                <w:i/>
                <w:color w:val="0000FF"/>
                <w:sz w:val="18"/>
                <w:szCs w:val="18"/>
              </w:rPr>
            </m:ctrlPr>
          </m:sSubPr>
          <m:e>
            <m:r>
              <m:rPr>
                <m:sty m:val="bi"/>
              </m:rPr>
              <w:rPr>
                <w:rFonts w:ascii="Cambria Math" w:hAnsi="Cambria Math"/>
                <w:color w:val="0000FF"/>
                <w:sz w:val="18"/>
                <w:szCs w:val="18"/>
              </w:rPr>
              <m:t>P</m:t>
            </m:r>
          </m:e>
          <m:sub>
            <m:r>
              <m:rPr>
                <m:sty m:val="bi"/>
              </m:rPr>
              <w:rPr>
                <w:rFonts w:ascii="Cambria Math" w:hAnsi="Cambria Math"/>
                <w:color w:val="0000FF"/>
                <w:sz w:val="18"/>
                <w:szCs w:val="18"/>
              </w:rPr>
              <m:t>v</m:t>
            </m:r>
          </m:sub>
        </m:sSub>
        <m:r>
          <m:rPr>
            <m:sty m:val="bi"/>
          </m:rPr>
          <w:rPr>
            <w:rFonts w:ascii="Cambria Math" w:hAnsi="Cambria Math"/>
            <w:color w:val="0000FF"/>
            <w:sz w:val="18"/>
            <w:szCs w:val="18"/>
          </w:rPr>
          <m:t>(0, 0)</m:t>
        </m:r>
      </m:oMath>
      <w:r>
        <w:rPr>
          <w:b/>
          <w:bCs/>
          <w:color w:val="4472C4" w:themeColor="accent1"/>
          <w:sz w:val="18"/>
          <w:szCs w:val="18"/>
        </w:rPr>
        <w:t xml:space="preserve">, polo de la espiral de septos </w:t>
      </w:r>
      <m:oMath>
        <m:sSub>
          <m:sSubPr>
            <m:ctrlPr>
              <w:rPr>
                <w:rFonts w:ascii="Cambria Math" w:hAnsi="Cambria Math"/>
                <w:b/>
                <w:bCs/>
                <w:i/>
                <w:color w:val="FFC000"/>
                <w:sz w:val="18"/>
                <w:szCs w:val="18"/>
              </w:rPr>
            </m:ctrlPr>
          </m:sSubPr>
          <m:e>
            <m:r>
              <m:rPr>
                <m:sty m:val="bi"/>
              </m:rPr>
              <w:rPr>
                <w:rFonts w:ascii="Cambria Math" w:hAnsi="Cambria Math"/>
                <w:color w:val="FFC000"/>
                <w:sz w:val="18"/>
                <w:szCs w:val="18"/>
              </w:rPr>
              <m:t>P</m:t>
            </m:r>
          </m:e>
          <m:sub>
            <m:sSub>
              <m:sSubPr>
                <m:ctrlPr>
                  <w:rPr>
                    <w:rFonts w:ascii="Cambria Math" w:hAnsi="Cambria Math"/>
                    <w:b/>
                    <w:bCs/>
                    <w:i/>
                    <w:color w:val="FFC000"/>
                    <w:sz w:val="18"/>
                    <w:szCs w:val="18"/>
                  </w:rPr>
                </m:ctrlPr>
              </m:sSubPr>
              <m:e>
                <m:r>
                  <m:rPr>
                    <m:sty m:val="bi"/>
                  </m:rPr>
                  <w:rPr>
                    <w:rFonts w:ascii="Cambria Math" w:hAnsi="Cambria Math"/>
                    <w:color w:val="FFC000"/>
                    <w:sz w:val="18"/>
                    <w:szCs w:val="18"/>
                  </w:rPr>
                  <m:t>s</m:t>
                </m:r>
              </m:e>
              <m:sub>
                <m:r>
                  <m:rPr>
                    <m:sty m:val="bi"/>
                  </m:rPr>
                  <w:rPr>
                    <w:rFonts w:ascii="Cambria Math" w:hAnsi="Cambria Math"/>
                    <w:color w:val="FFC000"/>
                    <w:sz w:val="18"/>
                    <w:szCs w:val="18"/>
                  </w:rPr>
                  <m:t>f</m:t>
                </m:r>
              </m:sub>
            </m:sSub>
          </m:sub>
        </m:sSub>
        <m:r>
          <m:rPr>
            <m:sty m:val="bi"/>
          </m:rPr>
          <w:rPr>
            <w:rFonts w:ascii="Cambria Math" w:hAnsi="Cambria Math"/>
            <w:color w:val="FFC000"/>
            <w:sz w:val="18"/>
            <w:szCs w:val="18"/>
          </w:rPr>
          <m:t>(0,0175, 0,0400)</m:t>
        </m:r>
      </m:oMath>
      <w:r>
        <w:rPr>
          <w:b/>
          <w:bCs/>
          <w:color w:val="4472C4" w:themeColor="accent1"/>
          <w:sz w:val="18"/>
          <w:szCs w:val="18"/>
        </w:rPr>
        <w:t xml:space="preserve">, polo de la espiral de septos </w:t>
      </w:r>
      <m:oMath>
        <m:sSub>
          <m:sSubPr>
            <m:ctrlPr>
              <w:rPr>
                <w:rFonts w:ascii="Cambria Math" w:hAnsi="Cambria Math"/>
                <w:b/>
                <w:bCs/>
                <w:i/>
                <w:color w:val="FF00FF"/>
                <w:sz w:val="18"/>
                <w:szCs w:val="18"/>
              </w:rPr>
            </m:ctrlPr>
          </m:sSubPr>
          <m:e>
            <m:r>
              <m:rPr>
                <m:sty m:val="bi"/>
              </m:rPr>
              <w:rPr>
                <w:rFonts w:ascii="Cambria Math" w:hAnsi="Cambria Math"/>
                <w:color w:val="FF00FF"/>
                <w:sz w:val="18"/>
                <w:szCs w:val="18"/>
              </w:rPr>
              <m:t>P</m:t>
            </m:r>
          </m:e>
          <m:sub>
            <m:r>
              <m:rPr>
                <m:sty m:val="bi"/>
              </m:rPr>
              <w:rPr>
                <w:rFonts w:ascii="Cambria Math" w:hAnsi="Cambria Math"/>
                <w:color w:val="FF00FF"/>
                <w:sz w:val="18"/>
                <w:szCs w:val="18"/>
              </w:rPr>
              <m:t>s</m:t>
            </m:r>
          </m:sub>
        </m:sSub>
        <m:r>
          <m:rPr>
            <m:sty m:val="bi"/>
          </m:rPr>
          <w:rPr>
            <w:rFonts w:ascii="Cambria Math" w:hAnsi="Cambria Math"/>
            <w:color w:val="FF00FF"/>
            <w:sz w:val="18"/>
            <w:szCs w:val="18"/>
          </w:rPr>
          <m:t>(0,0263, 0,0600)</m:t>
        </m:r>
      </m:oMath>
      <w:r>
        <w:rPr>
          <w:b/>
          <w:bCs/>
          <w:color w:val="4472C4" w:themeColor="accent1"/>
          <w:sz w:val="18"/>
          <w:szCs w:val="18"/>
        </w:rPr>
        <w:t xml:space="preserve">, polo de la espiral o espirales dorsales </w:t>
      </w:r>
      <m:oMath>
        <m:sSub>
          <m:sSubPr>
            <m:ctrlPr>
              <w:rPr>
                <w:rFonts w:ascii="Cambria Math" w:hAnsi="Cambria Math"/>
                <w:b/>
                <w:bCs/>
                <w:i/>
                <w:color w:val="FF0000"/>
                <w:sz w:val="18"/>
                <w:szCs w:val="18"/>
              </w:rPr>
            </m:ctrlPr>
          </m:sSubPr>
          <m:e>
            <m:r>
              <m:rPr>
                <m:sty m:val="bi"/>
              </m:rPr>
              <w:rPr>
                <w:rFonts w:ascii="Cambria Math" w:hAnsi="Cambria Math"/>
                <w:color w:val="FF0000"/>
                <w:sz w:val="18"/>
                <w:szCs w:val="18"/>
              </w:rPr>
              <m:t>P</m:t>
            </m:r>
          </m:e>
          <m:sub>
            <m:r>
              <m:rPr>
                <m:sty m:val="bi"/>
              </m:rPr>
              <w:rPr>
                <w:rFonts w:ascii="Cambria Math" w:hAnsi="Cambria Math"/>
                <w:color w:val="FF0000"/>
                <w:sz w:val="18"/>
                <w:szCs w:val="18"/>
              </w:rPr>
              <m:t>D</m:t>
            </m:r>
          </m:sub>
        </m:sSub>
        <m:r>
          <m:rPr>
            <m:sty m:val="bi"/>
          </m:rPr>
          <w:rPr>
            <w:rFonts w:ascii="Cambria Math" w:hAnsi="Cambria Math"/>
            <w:color w:val="FF0000"/>
            <w:sz w:val="18"/>
            <w:szCs w:val="18"/>
          </w:rPr>
          <m:t>(0,0350, 0,0800)</m:t>
        </m:r>
      </m:oMath>
      <w:r>
        <w:rPr>
          <w:b/>
          <w:bCs/>
          <w:color w:val="4472C4" w:themeColor="accent1"/>
          <w:sz w:val="18"/>
          <w:szCs w:val="18"/>
        </w:rPr>
        <w:t xml:space="preserve">, centro de las intersecciones dorsales </w:t>
      </w:r>
      <m:oMath>
        <m:sSub>
          <m:sSubPr>
            <m:ctrlPr>
              <w:rPr>
                <w:rFonts w:ascii="Cambria Math" w:hAnsi="Cambria Math"/>
                <w:b/>
                <w:bCs/>
                <w:i/>
                <w:color w:val="FF0000"/>
                <w:sz w:val="18"/>
                <w:szCs w:val="18"/>
              </w:rPr>
            </m:ctrlPr>
          </m:sSubPr>
          <m:e>
            <m:r>
              <m:rPr>
                <m:sty m:val="bi"/>
              </m:rPr>
              <w:rPr>
                <w:rFonts w:ascii="Cambria Math" w:hAnsi="Cambria Math"/>
                <w:color w:val="FF0000"/>
                <w:sz w:val="18"/>
                <w:szCs w:val="18"/>
              </w:rPr>
              <m:t>C</m:t>
            </m:r>
          </m:e>
          <m:sub>
            <m:r>
              <m:rPr>
                <m:sty m:val="bi"/>
              </m:rPr>
              <w:rPr>
                <w:rFonts w:ascii="Cambria Math" w:hAnsi="Cambria Math"/>
                <w:color w:val="FF0000"/>
                <w:sz w:val="18"/>
                <w:szCs w:val="18"/>
              </w:rPr>
              <m:t>D</m:t>
            </m:r>
          </m:sub>
        </m:sSub>
        <m:r>
          <m:rPr>
            <m:sty m:val="bi"/>
          </m:rPr>
          <w:rPr>
            <w:rFonts w:ascii="Cambria Math" w:hAnsi="Cambria Math"/>
            <w:color w:val="FF0000"/>
            <w:sz w:val="18"/>
            <w:szCs w:val="18"/>
          </w:rPr>
          <m:t>(0,0413, 0,0944)</m:t>
        </m:r>
      </m:oMath>
      <w:r>
        <w:rPr>
          <w:b/>
          <w:bCs/>
          <w:color w:val="4472C4" w:themeColor="accent1"/>
          <w:sz w:val="18"/>
          <w:szCs w:val="18"/>
        </w:rPr>
        <w:t xml:space="preserve">, centro de los polos de los septos </w:t>
      </w:r>
      <m:oMath>
        <m:sSub>
          <m:sSubPr>
            <m:ctrlPr>
              <w:rPr>
                <w:rFonts w:ascii="Cambria Math" w:hAnsi="Cambria Math"/>
                <w:b/>
                <w:bCs/>
                <w:i/>
                <w:color w:val="FF00FF"/>
                <w:sz w:val="18"/>
                <w:szCs w:val="18"/>
              </w:rPr>
            </m:ctrlPr>
          </m:sSubPr>
          <m:e>
            <m:r>
              <m:rPr>
                <m:sty m:val="bi"/>
              </m:rPr>
              <w:rPr>
                <w:rFonts w:ascii="Cambria Math" w:hAnsi="Cambria Math"/>
                <w:color w:val="FF00FF"/>
                <w:sz w:val="18"/>
                <w:szCs w:val="18"/>
              </w:rPr>
              <m:t>C</m:t>
            </m:r>
          </m:e>
          <m:sub>
            <m:r>
              <m:rPr>
                <m:sty m:val="bi"/>
              </m:rPr>
              <w:rPr>
                <w:rFonts w:ascii="Cambria Math" w:hAnsi="Cambria Math"/>
                <w:color w:val="FF00FF"/>
                <w:sz w:val="18"/>
                <w:szCs w:val="18"/>
              </w:rPr>
              <m:t>s</m:t>
            </m:r>
          </m:sub>
        </m:sSub>
        <m:r>
          <m:rPr>
            <m:sty m:val="bi"/>
          </m:rPr>
          <w:rPr>
            <w:rFonts w:ascii="Cambria Math" w:hAnsi="Cambria Math"/>
            <w:color w:val="FF00FF"/>
            <w:sz w:val="18"/>
            <w:szCs w:val="18"/>
          </w:rPr>
          <m:t>(0,0700, 0,1600)</m:t>
        </m:r>
      </m:oMath>
      <w:r>
        <w:rPr>
          <w:b/>
          <w:bCs/>
          <w:color w:val="4472C4" w:themeColor="accent1"/>
          <w:sz w:val="18"/>
          <w:szCs w:val="18"/>
        </w:rPr>
        <w:t xml:space="preserve">, centro de las intersecciones con el sifúnculo </w:t>
      </w:r>
      <m:oMath>
        <m:sSub>
          <m:sSubPr>
            <m:ctrlPr>
              <w:rPr>
                <w:rFonts w:ascii="Cambria Math" w:hAnsi="Cambria Math"/>
                <w:b/>
                <w:bCs/>
                <w:i/>
                <w:color w:val="FFC000"/>
                <w:sz w:val="18"/>
                <w:szCs w:val="18"/>
              </w:rPr>
            </m:ctrlPr>
          </m:sSubPr>
          <m:e>
            <m:r>
              <m:rPr>
                <m:sty m:val="bi"/>
              </m:rPr>
              <w:rPr>
                <w:rFonts w:ascii="Cambria Math" w:hAnsi="Cambria Math"/>
                <w:color w:val="FFC000"/>
                <w:sz w:val="18"/>
                <w:szCs w:val="18"/>
              </w:rPr>
              <m:t>C</m:t>
            </m:r>
          </m:e>
          <m:sub>
            <m:sSub>
              <m:sSubPr>
                <m:ctrlPr>
                  <w:rPr>
                    <w:rFonts w:ascii="Cambria Math" w:hAnsi="Cambria Math"/>
                    <w:b/>
                    <w:bCs/>
                    <w:i/>
                    <w:color w:val="FFC000"/>
                    <w:sz w:val="18"/>
                    <w:szCs w:val="18"/>
                  </w:rPr>
                </m:ctrlPr>
              </m:sSubPr>
              <m:e>
                <m:r>
                  <m:rPr>
                    <m:sty m:val="bi"/>
                  </m:rPr>
                  <w:rPr>
                    <w:rFonts w:ascii="Cambria Math" w:hAnsi="Cambria Math"/>
                    <w:color w:val="FFC000"/>
                    <w:sz w:val="18"/>
                    <w:szCs w:val="18"/>
                  </w:rPr>
                  <m:t>s</m:t>
                </m:r>
              </m:e>
              <m:sub>
                <m:r>
                  <m:rPr>
                    <m:sty m:val="bi"/>
                  </m:rPr>
                  <w:rPr>
                    <w:rFonts w:ascii="Cambria Math" w:hAnsi="Cambria Math"/>
                    <w:color w:val="FFC000"/>
                    <w:sz w:val="18"/>
                    <w:szCs w:val="18"/>
                  </w:rPr>
                  <m:t>f</m:t>
                </m:r>
              </m:sub>
            </m:sSub>
          </m:sub>
        </m:sSub>
        <m:r>
          <m:rPr>
            <m:sty m:val="bi"/>
          </m:rPr>
          <w:rPr>
            <w:rFonts w:ascii="Cambria Math" w:eastAsiaTheme="minorEastAsia" w:hAnsi="Cambria Math"/>
            <w:color w:val="FFC000"/>
            <w:sz w:val="18"/>
            <w:szCs w:val="18"/>
          </w:rPr>
          <m:t>(0,1050, 0,2400)</m:t>
        </m:r>
      </m:oMath>
      <w:r>
        <w:rPr>
          <w:b/>
          <w:bCs/>
          <w:color w:val="4472C4" w:themeColor="accent1"/>
          <w:sz w:val="18"/>
          <w:szCs w:val="18"/>
        </w:rPr>
        <w:t xml:space="preserve">  y centro de las intersecciones ventrales </w:t>
      </w:r>
      <m:oMath>
        <m:sSub>
          <m:sSubPr>
            <m:ctrlPr>
              <w:rPr>
                <w:rFonts w:ascii="Cambria Math" w:hAnsi="Cambria Math"/>
                <w:b/>
                <w:bCs/>
                <w:i/>
                <w:color w:val="0000FF"/>
                <w:sz w:val="18"/>
                <w:szCs w:val="18"/>
              </w:rPr>
            </m:ctrlPr>
          </m:sSubPr>
          <m:e>
            <m:r>
              <m:rPr>
                <m:sty m:val="bi"/>
              </m:rPr>
              <w:rPr>
                <w:rFonts w:ascii="Cambria Math" w:hAnsi="Cambria Math"/>
                <w:color w:val="0000FF"/>
                <w:sz w:val="18"/>
                <w:szCs w:val="18"/>
              </w:rPr>
              <m:t>C</m:t>
            </m:r>
          </m:e>
          <m:sub>
            <m:r>
              <m:rPr>
                <m:sty m:val="bi"/>
              </m:rPr>
              <w:rPr>
                <w:rFonts w:ascii="Cambria Math" w:hAnsi="Cambria Math"/>
                <w:color w:val="0000FF"/>
                <w:sz w:val="18"/>
                <w:szCs w:val="18"/>
              </w:rPr>
              <m:t>v</m:t>
            </m:r>
          </m:sub>
        </m:sSub>
        <m:r>
          <m:rPr>
            <m:sty m:val="bi"/>
          </m:rPr>
          <w:rPr>
            <w:rFonts w:ascii="Cambria Math" w:hAnsi="Cambria Math"/>
            <w:color w:val="0000FF"/>
            <w:sz w:val="18"/>
            <w:szCs w:val="18"/>
          </w:rPr>
          <m:t>(0,1400, 0,3200)</m:t>
        </m:r>
      </m:oMath>
      <w:r>
        <w:rPr>
          <w:rFonts w:eastAsiaTheme="minorEastAsia"/>
          <w:b/>
          <w:bCs/>
          <w:color w:val="0000FF"/>
          <w:sz w:val="18"/>
          <w:szCs w:val="18"/>
        </w:rPr>
        <w:t>.</w:t>
      </w:r>
    </w:p>
    <w:p w14:paraId="47FDEE78" w14:textId="77777777" w:rsidR="00AF5C6E" w:rsidRDefault="00AF5C6E" w:rsidP="00BA1D76">
      <w:pPr>
        <w:jc w:val="both"/>
        <w:rPr>
          <w:rFonts w:eastAsiaTheme="minorEastAsia"/>
        </w:rPr>
      </w:pPr>
      <w:r>
        <w:rPr>
          <w:rFonts w:eastAsiaTheme="minorEastAsia"/>
        </w:rPr>
        <w:t>La relación existente entre los puntos notables ha quedado reflejada anteriormente y puede resumirse en:</w:t>
      </w:r>
    </w:p>
    <w:p w14:paraId="73B24F54" w14:textId="25AA8D4D" w:rsidR="00AF5C6E" w:rsidRDefault="00AF5C6E" w:rsidP="00BA1D76">
      <w:pPr>
        <w:pStyle w:val="Prrafodelista"/>
        <w:numPr>
          <w:ilvl w:val="0"/>
          <w:numId w:val="18"/>
        </w:numPr>
        <w:jc w:val="both"/>
        <w:rPr>
          <w:rFonts w:eastAsiaTheme="minorEastAsia"/>
        </w:rPr>
      </w:pPr>
      <w:r>
        <w:rPr>
          <w:rFonts w:eastAsiaTheme="minorEastAsia"/>
        </w:rPr>
        <w:t xml:space="preserve">La no coincidencia entre el polo ventral </w:t>
      </w:r>
      <m:oMath>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oMath>
      <w:r>
        <w:rPr>
          <w:rFonts w:eastAsiaTheme="minorEastAsia"/>
        </w:rPr>
        <w:t xml:space="preserve"> y el </w:t>
      </w:r>
      <w:r w:rsidRPr="002F154C">
        <w:rPr>
          <w:rFonts w:eastAsiaTheme="minorEastAsia"/>
        </w:rPr>
        <w:t xml:space="preserve">dorsal </w:t>
      </w:r>
      <m:oMath>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r>
          <m:rPr>
            <m:sty m:val="bi"/>
          </m:rPr>
          <w:rPr>
            <w:rFonts w:ascii="Cambria Math" w:hAnsi="Cambria Math"/>
            <w:color w:val="FF0000"/>
          </w:rPr>
          <m:t xml:space="preserve">  </m:t>
        </m:r>
      </m:oMath>
      <w:r>
        <w:rPr>
          <w:rFonts w:eastAsiaTheme="minorEastAsia"/>
        </w:rPr>
        <w:t>es la que establece la diferencia ontogénica entre el crecimiento en el primer verticilo</w:t>
      </w:r>
      <w:r w:rsidR="00614CAE">
        <w:rPr>
          <w:rFonts w:eastAsiaTheme="minorEastAsia"/>
        </w:rPr>
        <w:t xml:space="preserve"> (no uniforme)</w:t>
      </w:r>
      <w:r>
        <w:rPr>
          <w:rFonts w:eastAsiaTheme="minorEastAsia"/>
        </w:rPr>
        <w:t xml:space="preserve"> y </w:t>
      </w:r>
      <w:r w:rsidR="00614CAE">
        <w:rPr>
          <w:rFonts w:eastAsiaTheme="minorEastAsia"/>
        </w:rPr>
        <w:t xml:space="preserve">en </w:t>
      </w:r>
      <w:r>
        <w:rPr>
          <w:rFonts w:eastAsiaTheme="minorEastAsia"/>
        </w:rPr>
        <w:t>los restantes</w:t>
      </w:r>
      <w:r w:rsidR="00614CAE">
        <w:rPr>
          <w:rFonts w:eastAsiaTheme="minorEastAsia"/>
        </w:rPr>
        <w:t xml:space="preserve"> (uniforme)</w:t>
      </w:r>
      <w:r>
        <w:rPr>
          <w:rFonts w:eastAsiaTheme="minorEastAsia"/>
        </w:rPr>
        <w:t xml:space="preserve">. </w:t>
      </w:r>
    </w:p>
    <w:p w14:paraId="1A9A2C46" w14:textId="77777777" w:rsidR="00AF5C6E" w:rsidRDefault="00AF5C6E" w:rsidP="00BA1D76">
      <w:pPr>
        <w:pStyle w:val="Prrafodelista"/>
        <w:numPr>
          <w:ilvl w:val="0"/>
          <w:numId w:val="18"/>
        </w:numPr>
        <w:jc w:val="both"/>
        <w:rPr>
          <w:rFonts w:eastAsiaTheme="minorEastAsia"/>
        </w:rPr>
      </w:pPr>
      <w:r>
        <w:rPr>
          <w:rFonts w:eastAsiaTheme="minorEastAsia"/>
        </w:rPr>
        <w:lastRenderedPageBreak/>
        <w:t xml:space="preserve">El polo del </w:t>
      </w:r>
      <w:proofErr w:type="spellStart"/>
      <w:r>
        <w:rPr>
          <w:rFonts w:eastAsiaTheme="minorEastAsia"/>
        </w:rPr>
        <w:t>sifúnculo</w:t>
      </w:r>
      <w:proofErr w:type="spellEnd"/>
      <w:r>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r>
          <m:rPr>
            <m:sty m:val="bi"/>
          </m:rPr>
          <w:rPr>
            <w:rFonts w:ascii="Cambria Math" w:hAnsi="Cambria Math"/>
            <w:color w:val="FFC000"/>
          </w:rPr>
          <m:t xml:space="preserve"> </m:t>
        </m:r>
      </m:oMath>
      <w:r>
        <w:rPr>
          <w:rFonts w:eastAsiaTheme="minorEastAsia"/>
        </w:rPr>
        <w:t xml:space="preserve">es el punto medio del segmento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r>
          <w:rPr>
            <w:rFonts w:ascii="Cambria Math" w:eastAsiaTheme="minorEastAsia" w:hAnsi="Cambria Math"/>
          </w:rPr>
          <m:t xml:space="preserve"> </m:t>
        </m:r>
      </m:oMath>
      <w:r>
        <w:rPr>
          <w:rFonts w:eastAsiaTheme="minorEastAsia"/>
        </w:rPr>
        <w:t xml:space="preserve">determinado por los polos anteriores, es decir,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C000"/>
                  </w:rPr>
                </m:ctrlPr>
              </m:sSubPr>
              <m:e>
                <m:r>
                  <m:rPr>
                    <m:sty m:val="bi"/>
                  </m:rPr>
                  <w:rPr>
                    <w:rFonts w:ascii="Cambria Math" w:hAnsi="Cambria Math"/>
                    <w:color w:val="FFC000"/>
                  </w:rPr>
                  <m:t>P</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e>
        </m:ac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2</m:t>
            </m:r>
          </m:den>
        </m:f>
        <m:r>
          <w:rPr>
            <w:rFonts w:ascii="Cambria Math" w:eastAsiaTheme="minorEastAsia" w:hAnsi="Cambria Math"/>
          </w:rPr>
          <m:t xml:space="preserve"> </m:t>
        </m:r>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 Esta relación ha quedado justificada matemáticamente con anterioridad al plantear el sifúnculo como eje intermedio entre la pared dorsal y la ventral.</w:t>
      </w:r>
    </w:p>
    <w:p w14:paraId="27A13C7E" w14:textId="4F798189" w:rsidR="00AF5C6E" w:rsidRDefault="00AF5C6E" w:rsidP="002F2B66">
      <w:pPr>
        <w:pStyle w:val="Prrafodelista"/>
        <w:numPr>
          <w:ilvl w:val="0"/>
          <w:numId w:val="18"/>
        </w:numPr>
        <w:jc w:val="both"/>
        <w:rPr>
          <w:rFonts w:eastAsiaTheme="minorEastAsia"/>
        </w:rPr>
      </w:pPr>
      <w:r>
        <w:rPr>
          <w:rFonts w:eastAsiaTheme="minorEastAsia"/>
        </w:rPr>
        <w:t xml:space="preserve">El polo </w:t>
      </w:r>
      <m:oMath>
        <m:sSub>
          <m:sSubPr>
            <m:ctrlPr>
              <w:rPr>
                <w:rFonts w:ascii="Cambria Math" w:hAnsi="Cambria Math"/>
                <w:b/>
                <w:bCs/>
                <w:i/>
                <w:color w:val="FF00FF"/>
              </w:rPr>
            </m:ctrlPr>
          </m:sSubPr>
          <m:e>
            <m:r>
              <m:rPr>
                <m:sty m:val="bi"/>
              </m:rPr>
              <w:rPr>
                <w:rFonts w:ascii="Cambria Math" w:hAnsi="Cambria Math"/>
                <w:color w:val="FF00FF"/>
              </w:rPr>
              <m:t>P</m:t>
            </m:r>
          </m:e>
          <m:sub>
            <m:r>
              <m:rPr>
                <m:sty m:val="bi"/>
              </m:rPr>
              <w:rPr>
                <w:rFonts w:ascii="Cambria Math" w:hAnsi="Cambria Math"/>
                <w:color w:val="FF00FF"/>
              </w:rPr>
              <m:t>s</m:t>
            </m:r>
          </m:sub>
        </m:sSub>
      </m:oMath>
      <w:r>
        <w:rPr>
          <w:rFonts w:eastAsiaTheme="minorEastAsia"/>
          <w:b/>
          <w:bCs/>
          <w:color w:val="FF00FF"/>
        </w:rPr>
        <w:t xml:space="preserve"> </w:t>
      </w:r>
      <w:r>
        <w:rPr>
          <w:rFonts w:eastAsiaTheme="minorEastAsia"/>
        </w:rPr>
        <w:t>sigue la relación</w:t>
      </w:r>
      <w:r w:rsidRPr="00F43401">
        <w:rPr>
          <w:rFonts w:eastAsiaTheme="minorEastAsia"/>
        </w:rPr>
        <w:t xml:space="preserve">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eastAsiaTheme="minorEastAsia" w:hAnsi="Cambria Math"/>
                    <w:i/>
                    <w:iCs/>
                    <w:color w:val="FF00FF"/>
                  </w:rPr>
                </m:ctrlPr>
              </m:sSubPr>
              <m:e>
                <m:r>
                  <w:rPr>
                    <w:rFonts w:ascii="Cambria Math" w:eastAsiaTheme="minorEastAsia" w:hAnsi="Cambria Math"/>
                    <w:color w:val="FF00FF"/>
                  </w:rPr>
                  <m:t>P</m:t>
                </m:r>
              </m:e>
              <m:sub>
                <m:r>
                  <w:rPr>
                    <w:rFonts w:ascii="Cambria Math" w:eastAsiaTheme="minorEastAsia" w:hAnsi="Cambria Math"/>
                    <w:color w:val="FF00FF"/>
                  </w:rPr>
                  <m:t>s</m:t>
                </m:r>
              </m:sub>
            </m:sSub>
          </m:e>
        </m:acc>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3</m:t>
            </m:r>
          </m:num>
          <m:den>
            <m:r>
              <w:rPr>
                <w:rFonts w:ascii="Cambria Math" w:eastAsiaTheme="minorEastAsia" w:hAnsi="Cambria Math"/>
              </w:rPr>
              <m:t>4</m:t>
            </m:r>
          </m:den>
        </m:f>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 xml:space="preserve"> , si bien no he desentrañado el porqué de esa </w:t>
      </w:r>
      <w:r w:rsidR="00646878">
        <w:rPr>
          <w:rFonts w:eastAsiaTheme="minorEastAsia"/>
        </w:rPr>
        <w:t>proporción concreta</w:t>
      </w:r>
      <w:r>
        <w:rPr>
          <w:rFonts w:eastAsiaTheme="minorEastAsia"/>
        </w:rPr>
        <w:t>.</w:t>
      </w:r>
      <w:r w:rsidR="009761DB">
        <w:rPr>
          <w:rFonts w:eastAsiaTheme="minorEastAsia"/>
        </w:rPr>
        <w:t xml:space="preserve"> </w:t>
      </w:r>
      <w:r w:rsidR="00047C71">
        <w:rPr>
          <w:rFonts w:eastAsiaTheme="minorEastAsia"/>
        </w:rPr>
        <w:t>La no coincidencia de</w:t>
      </w:r>
      <w:r w:rsidR="00AA34A7">
        <w:rPr>
          <w:rFonts w:eastAsiaTheme="minorEastAsia"/>
        </w:rPr>
        <w:t xml:space="preserve"> este polo con el ventral </w:t>
      </w:r>
      <w:r w:rsidR="00047C71">
        <w:rPr>
          <w:rFonts w:eastAsiaTheme="minorEastAsia"/>
        </w:rPr>
        <w:t>es la c</w:t>
      </w:r>
      <w:r w:rsidR="00024D9E">
        <w:rPr>
          <w:rFonts w:eastAsiaTheme="minorEastAsia"/>
        </w:rPr>
        <w:t>ausa de que los septos en este primer verticilo tengan diferente factor de escala</w:t>
      </w:r>
      <w:r w:rsidR="00CF7392">
        <w:rPr>
          <w:rFonts w:eastAsiaTheme="minorEastAsia"/>
        </w:rPr>
        <w:t xml:space="preserve"> y amplitud de su arco.</w:t>
      </w:r>
      <w:r w:rsidR="00047C71">
        <w:rPr>
          <w:rFonts w:eastAsiaTheme="minorEastAsia"/>
        </w:rPr>
        <w:t xml:space="preserve"> </w:t>
      </w:r>
    </w:p>
    <w:p w14:paraId="6F9A770D" w14:textId="77777777" w:rsidR="00AF5C6E" w:rsidRDefault="00AF5C6E" w:rsidP="00AF5C6E">
      <w:pPr>
        <w:rPr>
          <w:rFonts w:eastAsiaTheme="minorEastAsia"/>
        </w:rPr>
      </w:pPr>
      <w:r>
        <w:rPr>
          <w:rFonts w:eastAsiaTheme="minorEastAsia"/>
        </w:rPr>
        <w:t>Y la de estos puntos notables con los puntos destacables:</w:t>
      </w:r>
    </w:p>
    <w:p w14:paraId="13D6204B" w14:textId="77777777" w:rsidR="00AF5C6E" w:rsidRDefault="00AF5C6E" w:rsidP="00AF5C6E">
      <w:pPr>
        <w:pStyle w:val="Prrafodelista"/>
        <w:numPr>
          <w:ilvl w:val="0"/>
          <w:numId w:val="19"/>
        </w:numPr>
        <w:rPr>
          <w:rFonts w:eastAsiaTheme="minorEastAsia"/>
        </w:rPr>
      </w:pPr>
      <w:r>
        <w:rPr>
          <w:rFonts w:eastAsiaTheme="minorEastAsia"/>
        </w:rPr>
        <w:t xml:space="preserve">El centro dorsal </w:t>
      </w:r>
      <m:oMath>
        <m:sSub>
          <m:sSubPr>
            <m:ctrlPr>
              <w:rPr>
                <w:rFonts w:ascii="Cambria Math" w:hAnsi="Cambria Math"/>
                <w:b/>
                <w:bCs/>
                <w:i/>
                <w:color w:val="FF0000"/>
              </w:rPr>
            </m:ctrlPr>
          </m:sSubPr>
          <m:e>
            <m:r>
              <m:rPr>
                <m:sty m:val="bi"/>
              </m:rPr>
              <w:rPr>
                <w:rFonts w:ascii="Cambria Math" w:hAnsi="Cambria Math"/>
                <w:color w:val="FF0000"/>
              </w:rPr>
              <m:t>C</m:t>
            </m:r>
          </m:e>
          <m:sub>
            <m:r>
              <m:rPr>
                <m:sty m:val="bi"/>
              </m:rPr>
              <w:rPr>
                <w:rFonts w:ascii="Cambria Math" w:hAnsi="Cambria Math"/>
                <w:color w:val="FF0000"/>
              </w:rPr>
              <m:t>D</m:t>
            </m:r>
          </m:sub>
        </m:sSub>
      </m:oMath>
      <w:r>
        <w:rPr>
          <w:rFonts w:eastAsiaTheme="minorEastAsia"/>
          <w:b/>
          <w:bCs/>
          <w:color w:val="000000" w:themeColor="text1"/>
        </w:rPr>
        <w:t>:</w:t>
      </w:r>
      <w:r>
        <w:rPr>
          <w:rFonts w:eastAsiaTheme="minorEastAsia"/>
          <w:b/>
          <w:bCs/>
          <w:color w:val="0000FF"/>
        </w:rPr>
        <w:t xml:space="preserve"> </w:t>
      </w:r>
      <w:r>
        <w:rPr>
          <w:rFonts w:eastAsiaTheme="minorEastAsia"/>
        </w:rPr>
        <w:t xml:space="preserve">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C</m:t>
                </m:r>
              </m:e>
              <m:sub>
                <m:r>
                  <m:rPr>
                    <m:sty m:val="bi"/>
                  </m:rPr>
                  <w:rPr>
                    <w:rFonts w:ascii="Cambria Math" w:hAnsi="Cambria Math"/>
                    <w:color w:val="FF0000"/>
                  </w:rPr>
                  <m:t>D</m:t>
                </m:r>
              </m:sub>
            </m:sSub>
          </m:e>
        </m:acc>
      </m:oMath>
      <w:r>
        <w:rPr>
          <w:rFonts w:eastAsiaTheme="minorEastAsia"/>
        </w:rPr>
        <w:t xml:space="preserve">= </w:t>
      </w:r>
      <m:oMath>
        <m:f>
          <m:fPr>
            <m:ctrlPr>
              <w:rPr>
                <w:rFonts w:ascii="Cambria Math" w:eastAsiaTheme="minorEastAsia" w:hAnsi="Cambria Math"/>
                <w:i/>
              </w:rPr>
            </m:ctrlPr>
          </m:fPr>
          <m:num>
            <m:r>
              <w:rPr>
                <w:rFonts w:ascii="Cambria Math" w:eastAsiaTheme="minorEastAsia" w:hAnsi="Cambria Math"/>
              </w:rPr>
              <m:t>6</m:t>
            </m:r>
          </m:num>
          <m:den>
            <m:r>
              <w:rPr>
                <w:rFonts w:ascii="Cambria Math" w:eastAsiaTheme="minorEastAsia" w:hAnsi="Cambria Math"/>
              </w:rPr>
              <m:t>5</m:t>
            </m:r>
          </m:den>
        </m:f>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w:t>
      </w:r>
    </w:p>
    <w:p w14:paraId="18A18662" w14:textId="77777777" w:rsidR="00AF5C6E" w:rsidRPr="00584803" w:rsidRDefault="00AF5C6E" w:rsidP="00AF5C6E">
      <w:pPr>
        <w:pStyle w:val="Prrafodelista"/>
        <w:numPr>
          <w:ilvl w:val="0"/>
          <w:numId w:val="19"/>
        </w:numPr>
        <w:rPr>
          <w:rFonts w:eastAsiaTheme="minorEastAsia"/>
        </w:rPr>
      </w:pPr>
      <w:r>
        <w:rPr>
          <w:rFonts w:eastAsiaTheme="minorEastAsia"/>
        </w:rPr>
        <w:t xml:space="preserve">El centro de los polos de los septos </w:t>
      </w:r>
      <m:oMath>
        <m:sSub>
          <m:sSubPr>
            <m:ctrlPr>
              <w:rPr>
                <w:rFonts w:ascii="Cambria Math" w:hAnsi="Cambria Math"/>
                <w:b/>
                <w:bCs/>
                <w:i/>
                <w:color w:val="FF00FF"/>
              </w:rPr>
            </m:ctrlPr>
          </m:sSubPr>
          <m:e>
            <m:r>
              <m:rPr>
                <m:sty m:val="bi"/>
              </m:rPr>
              <w:rPr>
                <w:rFonts w:ascii="Cambria Math" w:hAnsi="Cambria Math"/>
                <w:color w:val="FF00FF"/>
              </w:rPr>
              <m:t>C</m:t>
            </m:r>
          </m:e>
          <m:sub>
            <m:r>
              <m:rPr>
                <m:sty m:val="bi"/>
              </m:rPr>
              <w:rPr>
                <w:rFonts w:ascii="Cambria Math" w:hAnsi="Cambria Math"/>
                <w:color w:val="FF00FF"/>
              </w:rPr>
              <m:t>s</m:t>
            </m:r>
          </m:sub>
        </m:sSub>
      </m:oMath>
      <w:r w:rsidRPr="00A6651D">
        <w:rPr>
          <w:rFonts w:eastAsiaTheme="minorEastAsia"/>
          <w:b/>
          <w:bCs/>
          <w:color w:val="000000" w:themeColor="text1"/>
        </w:rPr>
        <w:t xml:space="preserve">: </w:t>
      </w:r>
      <w:r>
        <w:rPr>
          <w:rFonts w:eastAsiaTheme="minorEastAsia"/>
        </w:rPr>
        <w:t xml:space="preserve">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00FF"/>
                  </w:rPr>
                </m:ctrlPr>
              </m:sSubPr>
              <m:e>
                <m:r>
                  <m:rPr>
                    <m:sty m:val="bi"/>
                  </m:rPr>
                  <w:rPr>
                    <w:rFonts w:ascii="Cambria Math" w:hAnsi="Cambria Math"/>
                    <w:color w:val="FF00FF"/>
                  </w:rPr>
                  <m:t>C</m:t>
                </m:r>
              </m:e>
              <m:sub>
                <m:r>
                  <m:rPr>
                    <m:sty m:val="bi"/>
                  </m:rPr>
                  <w:rPr>
                    <w:rFonts w:ascii="Cambria Math" w:hAnsi="Cambria Math"/>
                    <w:color w:val="FF00FF"/>
                  </w:rPr>
                  <m:t>s</m:t>
                </m:r>
              </m:sub>
            </m:sSub>
          </m:e>
        </m:acc>
      </m:oMath>
      <w:r>
        <w:rPr>
          <w:rFonts w:eastAsiaTheme="minorEastAsia"/>
        </w:rPr>
        <w:t>= 2</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w:t>
      </w:r>
    </w:p>
    <w:p w14:paraId="07AD2CBB" w14:textId="77777777" w:rsidR="00AF5C6E" w:rsidRDefault="00AF5C6E" w:rsidP="00AF5C6E">
      <w:pPr>
        <w:pStyle w:val="Prrafodelista"/>
        <w:numPr>
          <w:ilvl w:val="0"/>
          <w:numId w:val="19"/>
        </w:numPr>
        <w:rPr>
          <w:rFonts w:eastAsiaTheme="minorEastAsia"/>
        </w:rPr>
      </w:pPr>
      <w:r>
        <w:rPr>
          <w:rFonts w:eastAsiaTheme="minorEastAsia"/>
        </w:rPr>
        <w:t xml:space="preserve">El centro </w:t>
      </w:r>
      <w:r w:rsidRPr="000344BC">
        <w:rPr>
          <w:rFonts w:eastAsiaTheme="minorEastAsia"/>
        </w:rPr>
        <w:t>de las intersecciones septo-</w:t>
      </w:r>
      <w:proofErr w:type="spellStart"/>
      <w:r w:rsidRPr="000344BC">
        <w:rPr>
          <w:rFonts w:eastAsiaTheme="minorEastAsia"/>
        </w:rPr>
        <w:t>sifúnculo</w:t>
      </w:r>
      <w:proofErr w:type="spellEnd"/>
      <w:r w:rsidRPr="000344BC">
        <w:rPr>
          <w:rFonts w:eastAsiaTheme="minorEastAsia"/>
        </w:rPr>
        <w:t xml:space="preserve"> </w:t>
      </w:r>
      <m:oMath>
        <m:sSub>
          <m:sSubPr>
            <m:ctrlPr>
              <w:rPr>
                <w:rFonts w:ascii="Cambria Math" w:hAnsi="Cambria Math"/>
                <w:b/>
                <w:bCs/>
                <w:i/>
                <w:color w:val="FFC000"/>
              </w:rPr>
            </m:ctrlPr>
          </m:sSubPr>
          <m:e>
            <m:r>
              <m:rPr>
                <m:sty m:val="bi"/>
              </m:rPr>
              <w:rPr>
                <w:rFonts w:ascii="Cambria Math" w:hAnsi="Cambria Math"/>
                <w:color w:val="FFC000"/>
              </w:rPr>
              <m:t>C</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r>
          <m:rPr>
            <m:sty m:val="bi"/>
          </m:rPr>
          <w:rPr>
            <w:rFonts w:ascii="Cambria Math" w:hAnsi="Cambria Math"/>
            <w:color w:val="000000" w:themeColor="text1"/>
          </w:rPr>
          <m:t xml:space="preserve">:  </m:t>
        </m:r>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FFC000"/>
                  </w:rPr>
                </m:ctrlPr>
              </m:sSubPr>
              <m:e>
                <m:r>
                  <m:rPr>
                    <m:sty m:val="bi"/>
                  </m:rPr>
                  <w:rPr>
                    <w:rFonts w:ascii="Cambria Math" w:hAnsi="Cambria Math"/>
                    <w:color w:val="FFC000"/>
                  </w:rPr>
                  <m:t>C</m:t>
                </m:r>
              </m:e>
              <m:sub>
                <m:sSub>
                  <m:sSubPr>
                    <m:ctrlPr>
                      <w:rPr>
                        <w:rFonts w:ascii="Cambria Math" w:hAnsi="Cambria Math"/>
                        <w:b/>
                        <w:bCs/>
                        <w:i/>
                        <w:color w:val="FFC000"/>
                      </w:rPr>
                    </m:ctrlPr>
                  </m:sSubPr>
                  <m:e>
                    <m:r>
                      <m:rPr>
                        <m:sty m:val="bi"/>
                      </m:rPr>
                      <w:rPr>
                        <w:rFonts w:ascii="Cambria Math" w:hAnsi="Cambria Math"/>
                        <w:color w:val="FFC000"/>
                      </w:rPr>
                      <m:t>s</m:t>
                    </m:r>
                  </m:e>
                  <m:sub>
                    <m:r>
                      <m:rPr>
                        <m:sty m:val="bi"/>
                      </m:rPr>
                      <w:rPr>
                        <w:rFonts w:ascii="Cambria Math" w:hAnsi="Cambria Math"/>
                        <w:color w:val="FFC000"/>
                      </w:rPr>
                      <m:t>f</m:t>
                    </m:r>
                  </m:sub>
                </m:sSub>
              </m:sub>
            </m:sSub>
          </m:e>
        </m:acc>
      </m:oMath>
      <w:r>
        <w:rPr>
          <w:rFonts w:eastAsiaTheme="minorEastAsia"/>
        </w:rPr>
        <w:t xml:space="preserve">= </w:t>
      </w:r>
      <m:oMath>
        <m:r>
          <w:rPr>
            <w:rFonts w:ascii="Cambria Math" w:eastAsiaTheme="minorEastAsia" w:hAnsi="Cambria Math"/>
          </w:rPr>
          <m:t>3</m:t>
        </m:r>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w:t>
      </w:r>
    </w:p>
    <w:p w14:paraId="1999AE38" w14:textId="77777777" w:rsidR="00AF5C6E" w:rsidRDefault="00AF5C6E" w:rsidP="00AF5C6E">
      <w:pPr>
        <w:pStyle w:val="Prrafodelista"/>
        <w:numPr>
          <w:ilvl w:val="0"/>
          <w:numId w:val="19"/>
        </w:numPr>
        <w:rPr>
          <w:rFonts w:eastAsiaTheme="minorEastAsia"/>
        </w:rPr>
      </w:pPr>
      <w:r>
        <w:rPr>
          <w:rFonts w:eastAsiaTheme="minorEastAsia"/>
        </w:rPr>
        <w:t xml:space="preserve">El centro ventral </w:t>
      </w:r>
      <m:oMath>
        <m:sSub>
          <m:sSubPr>
            <m:ctrlPr>
              <w:rPr>
                <w:rFonts w:ascii="Cambria Math" w:hAnsi="Cambria Math"/>
                <w:b/>
                <w:bCs/>
                <w:i/>
                <w:color w:val="0000FF"/>
              </w:rPr>
            </m:ctrlPr>
          </m:sSubPr>
          <m:e>
            <m:r>
              <m:rPr>
                <m:sty m:val="bi"/>
              </m:rPr>
              <w:rPr>
                <w:rFonts w:ascii="Cambria Math" w:hAnsi="Cambria Math"/>
                <w:color w:val="0000FF"/>
              </w:rPr>
              <m:t>C</m:t>
            </m:r>
          </m:e>
          <m:sub>
            <m:r>
              <m:rPr>
                <m:sty m:val="bi"/>
              </m:rPr>
              <w:rPr>
                <w:rFonts w:ascii="Cambria Math" w:hAnsi="Cambria Math"/>
                <w:color w:val="0000FF"/>
              </w:rPr>
              <m:t>v</m:t>
            </m:r>
          </m:sub>
        </m:sSub>
      </m:oMath>
      <w:r w:rsidRPr="00A25596">
        <w:rPr>
          <w:rFonts w:eastAsiaTheme="minorEastAsia"/>
          <w:b/>
          <w:bCs/>
          <w:color w:val="000000" w:themeColor="text1"/>
        </w:rPr>
        <w:t>:</w:t>
      </w:r>
      <w:r>
        <w:rPr>
          <w:rFonts w:eastAsiaTheme="minorEastAsia"/>
          <w:b/>
          <w:bCs/>
          <w:color w:val="0000FF"/>
        </w:rPr>
        <w:t xml:space="preserve"> </w:t>
      </w:r>
      <w:r>
        <w:rPr>
          <w:rFonts w:eastAsiaTheme="minorEastAsia"/>
        </w:rPr>
        <w:t xml:space="preserve"> </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P</m:t>
                </m:r>
              </m:e>
              <m:sub>
                <m:r>
                  <m:rPr>
                    <m:sty m:val="bi"/>
                  </m:rPr>
                  <w:rPr>
                    <w:rFonts w:ascii="Cambria Math" w:hAnsi="Cambria Math"/>
                    <w:color w:val="0000FF"/>
                  </w:rPr>
                  <m:t>v</m:t>
                </m:r>
              </m:sub>
            </m:sSub>
            <m:sSub>
              <m:sSubPr>
                <m:ctrlPr>
                  <w:rPr>
                    <w:rFonts w:ascii="Cambria Math" w:hAnsi="Cambria Math"/>
                    <w:b/>
                    <w:bCs/>
                    <w:i/>
                    <w:color w:val="0000FF"/>
                  </w:rPr>
                </m:ctrlPr>
              </m:sSubPr>
              <m:e>
                <m:r>
                  <m:rPr>
                    <m:sty m:val="bi"/>
                  </m:rPr>
                  <w:rPr>
                    <w:rFonts w:ascii="Cambria Math" w:hAnsi="Cambria Math"/>
                    <w:color w:val="0000FF"/>
                  </w:rPr>
                  <m:t>C</m:t>
                </m:r>
              </m:e>
              <m:sub>
                <m:r>
                  <m:rPr>
                    <m:sty m:val="bi"/>
                  </m:rPr>
                  <w:rPr>
                    <w:rFonts w:ascii="Cambria Math" w:hAnsi="Cambria Math"/>
                    <w:color w:val="0000FF"/>
                  </w:rPr>
                  <m:t>v</m:t>
                </m:r>
              </m:sub>
            </m:sSub>
          </m:e>
        </m:acc>
      </m:oMath>
      <w:r>
        <w:rPr>
          <w:rFonts w:eastAsiaTheme="minorEastAsia"/>
        </w:rPr>
        <w:t>= 4</w:t>
      </w:r>
      <m:oMath>
        <m:acc>
          <m:accPr>
            <m:chr m:val="⃗"/>
            <m:ctrlPr>
              <w:rPr>
                <w:rFonts w:ascii="Cambria Math" w:eastAsiaTheme="minorEastAsia" w:hAnsi="Cambria Math"/>
                <w:i/>
              </w:rPr>
            </m:ctrlPr>
          </m:accPr>
          <m:e>
            <m:sSub>
              <m:sSubPr>
                <m:ctrlPr>
                  <w:rPr>
                    <w:rFonts w:ascii="Cambria Math" w:hAnsi="Cambria Math"/>
                    <w:b/>
                    <w:bCs/>
                    <w:i/>
                    <w:color w:val="0000FF"/>
                  </w:rPr>
                </m:ctrlPr>
              </m:sSubPr>
              <m:e>
                <m:r>
                  <m:rPr>
                    <m:sty m:val="bi"/>
                  </m:rPr>
                  <w:rPr>
                    <w:rFonts w:ascii="Cambria Math" w:hAnsi="Cambria Math"/>
                    <w:color w:val="0000FF"/>
                  </w:rPr>
                  <m:t xml:space="preserve"> P</m:t>
                </m:r>
              </m:e>
              <m:sub>
                <m:r>
                  <m:rPr>
                    <m:sty m:val="bi"/>
                  </m:rPr>
                  <w:rPr>
                    <w:rFonts w:ascii="Cambria Math" w:hAnsi="Cambria Math"/>
                    <w:color w:val="0000FF"/>
                  </w:rPr>
                  <m:t>v</m:t>
                </m:r>
              </m:sub>
            </m:sSub>
            <m:sSub>
              <m:sSubPr>
                <m:ctrlPr>
                  <w:rPr>
                    <w:rFonts w:ascii="Cambria Math" w:hAnsi="Cambria Math"/>
                    <w:b/>
                    <w:bCs/>
                    <w:i/>
                    <w:color w:val="FF0000"/>
                  </w:rPr>
                </m:ctrlPr>
              </m:sSubPr>
              <m:e>
                <m:r>
                  <m:rPr>
                    <m:sty m:val="bi"/>
                  </m:rPr>
                  <w:rPr>
                    <w:rFonts w:ascii="Cambria Math" w:hAnsi="Cambria Math"/>
                    <w:color w:val="FF0000"/>
                  </w:rPr>
                  <m:t>P</m:t>
                </m:r>
              </m:e>
              <m:sub>
                <m:r>
                  <m:rPr>
                    <m:sty m:val="bi"/>
                  </m:rPr>
                  <w:rPr>
                    <w:rFonts w:ascii="Cambria Math" w:hAnsi="Cambria Math"/>
                    <w:color w:val="FF0000"/>
                  </w:rPr>
                  <m:t>D</m:t>
                </m:r>
              </m:sub>
            </m:sSub>
          </m:e>
        </m:acc>
      </m:oMath>
      <w:r>
        <w:rPr>
          <w:rFonts w:eastAsiaTheme="minorEastAsia"/>
        </w:rPr>
        <w:t>.</w:t>
      </w:r>
    </w:p>
    <w:p w14:paraId="37BD5B3C" w14:textId="77777777" w:rsidR="00AF5C6E" w:rsidRDefault="00AF5C6E" w:rsidP="002F2B66">
      <w:pPr>
        <w:jc w:val="both"/>
        <w:rPr>
          <w:rFonts w:eastAsiaTheme="minorEastAsia"/>
        </w:rPr>
      </w:pPr>
      <w:r>
        <w:rPr>
          <w:rFonts w:eastAsiaTheme="minorEastAsia"/>
        </w:rPr>
        <w:t>Relaciones, cuya causalidad queda abierta a futuras sinapsis neuronales de quienes profundicemos en esta investigación.</w:t>
      </w:r>
    </w:p>
    <w:p w14:paraId="7661CBCF" w14:textId="77777777" w:rsidR="00AF5C6E" w:rsidRPr="00F11258" w:rsidRDefault="00AF5C6E" w:rsidP="002F2B66">
      <w:pPr>
        <w:jc w:val="both"/>
        <w:rPr>
          <w:rFonts w:eastAsiaTheme="minorEastAsia"/>
          <w:b/>
          <w:bCs/>
        </w:rPr>
      </w:pPr>
      <w:r>
        <w:rPr>
          <w:rFonts w:eastAsiaTheme="minorEastAsia"/>
        </w:rPr>
        <w:t xml:space="preserve">En la escena interactiva 7 el botón </w:t>
      </w:r>
      <w:r>
        <w:rPr>
          <w:noProof/>
        </w:rPr>
        <w:drawing>
          <wp:inline distT="0" distB="0" distL="0" distR="0" wp14:anchorId="29E6B8D4" wp14:editId="134D6CE4">
            <wp:extent cx="314960" cy="314960"/>
            <wp:effectExtent l="0" t="0" r="0" b="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14960" cy="314960"/>
                    </a:xfrm>
                    <a:prstGeom prst="rect">
                      <a:avLst/>
                    </a:prstGeom>
                    <a:noFill/>
                    <a:ln>
                      <a:noFill/>
                    </a:ln>
                  </pic:spPr>
                </pic:pic>
              </a:graphicData>
            </a:graphic>
          </wp:inline>
        </w:drawing>
      </w:r>
      <w:r>
        <w:rPr>
          <w:rFonts w:eastAsiaTheme="minorEastAsia"/>
        </w:rPr>
        <w:t xml:space="preserve"> nos permite visualizar su localización y relaciones, también puede observarse en la figura 54. </w:t>
      </w:r>
    </w:p>
    <w:p w14:paraId="20D4BB30" w14:textId="77777777" w:rsidR="00AF5C6E" w:rsidRDefault="00AF5C6E" w:rsidP="00AF5C6E">
      <w:pPr>
        <w:rPr>
          <w:rFonts w:eastAsiaTheme="minorEastAsia"/>
        </w:rPr>
      </w:pPr>
    </w:p>
    <w:p w14:paraId="1C1DE500" w14:textId="77777777" w:rsidR="00AF5C6E" w:rsidRDefault="00AF5C6E" w:rsidP="00AF5C6E">
      <w:pPr>
        <w:jc w:val="center"/>
        <w:rPr>
          <w:rFonts w:eastAsiaTheme="minorEastAsia"/>
        </w:rPr>
      </w:pPr>
      <w:r>
        <w:rPr>
          <w:rFonts w:eastAsiaTheme="minorEastAsia"/>
          <w:noProof/>
        </w:rPr>
        <w:drawing>
          <wp:inline distT="0" distB="0" distL="0" distR="0" wp14:anchorId="1C57326F" wp14:editId="36C4F66A">
            <wp:extent cx="3704958" cy="4016788"/>
            <wp:effectExtent l="0" t="0" r="0" b="3175"/>
            <wp:docPr id="73" name="Imagen 73" descr="Imagen que contiene nieve&#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Imagen 73" descr="Imagen que contiene nieve&#10;&#10;Descripción generada automáticamente"/>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723704" cy="4037112"/>
                    </a:xfrm>
                    <a:prstGeom prst="rect">
                      <a:avLst/>
                    </a:prstGeom>
                    <a:noFill/>
                    <a:ln>
                      <a:noFill/>
                    </a:ln>
                  </pic:spPr>
                </pic:pic>
              </a:graphicData>
            </a:graphic>
          </wp:inline>
        </w:drawing>
      </w:r>
    </w:p>
    <w:p w14:paraId="530000AC" w14:textId="6E22DAE9" w:rsidR="00AF5C6E" w:rsidRDefault="00AF5C6E" w:rsidP="002F2B66">
      <w:pPr>
        <w:jc w:val="center"/>
      </w:pPr>
      <w:r>
        <w:rPr>
          <w:b/>
          <w:bCs/>
          <w:color w:val="4472C4" w:themeColor="accent1"/>
          <w:sz w:val="18"/>
          <w:szCs w:val="18"/>
        </w:rPr>
        <w:t xml:space="preserve">Fig. 54. Puntos notables y destacables del </w:t>
      </w:r>
      <w:proofErr w:type="spellStart"/>
      <w:r>
        <w:rPr>
          <w:b/>
          <w:bCs/>
          <w:color w:val="4472C4" w:themeColor="accent1"/>
          <w:sz w:val="18"/>
          <w:szCs w:val="18"/>
        </w:rPr>
        <w:t>Nautilus</w:t>
      </w:r>
      <w:proofErr w:type="spellEnd"/>
      <w:r>
        <w:rPr>
          <w:b/>
          <w:bCs/>
          <w:color w:val="4472C4" w:themeColor="accent1"/>
          <w:sz w:val="18"/>
          <w:szCs w:val="18"/>
        </w:rPr>
        <w:t xml:space="preserve"> y regla escalada que muestra sus relaciones.</w:t>
      </w:r>
    </w:p>
    <w:sectPr w:rsidR="00AF5C6E" w:rsidSect="008A4A53">
      <w:headerReference w:type="even" r:id="rId37"/>
      <w:headerReference w:type="default" r:id="rId38"/>
      <w:footerReference w:type="even" r:id="rId39"/>
      <w:footerReference w:type="default" r:id="rId40"/>
      <w:headerReference w:type="first" r:id="rId41"/>
      <w:footerReference w:type="first" r:id="rId4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371736" w14:textId="77777777" w:rsidR="00850A49" w:rsidRDefault="00850A49" w:rsidP="00AF5C6E">
      <w:pPr>
        <w:spacing w:after="0" w:line="240" w:lineRule="auto"/>
      </w:pPr>
      <w:r>
        <w:separator/>
      </w:r>
    </w:p>
  </w:endnote>
  <w:endnote w:type="continuationSeparator" w:id="0">
    <w:p w14:paraId="6E8DCCBC" w14:textId="77777777" w:rsidR="00850A49" w:rsidRDefault="00850A49" w:rsidP="00AF5C6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16FD5D" w14:textId="77777777" w:rsidR="008A4A53" w:rsidRDefault="008A4A5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C2C6B" w14:textId="77777777" w:rsidR="008A4A53" w:rsidRDefault="008A4A53">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E1D5B" w14:textId="77777777" w:rsidR="008A4A53" w:rsidRDefault="008A4A53">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E57FFD" w14:textId="77777777" w:rsidR="00850A49" w:rsidRDefault="00850A49" w:rsidP="00AF5C6E">
      <w:pPr>
        <w:spacing w:after="0" w:line="240" w:lineRule="auto"/>
      </w:pPr>
      <w:r>
        <w:separator/>
      </w:r>
    </w:p>
  </w:footnote>
  <w:footnote w:type="continuationSeparator" w:id="0">
    <w:p w14:paraId="5F80A7F3" w14:textId="77777777" w:rsidR="00850A49" w:rsidRDefault="00850A49" w:rsidP="00AF5C6E">
      <w:pPr>
        <w:spacing w:after="0" w:line="240" w:lineRule="auto"/>
      </w:pPr>
      <w:r>
        <w:continuationSeparator/>
      </w:r>
    </w:p>
  </w:footnote>
  <w:footnote w:id="1">
    <w:p w14:paraId="3F66FAE9" w14:textId="5E94E360" w:rsidR="00AF5C6E" w:rsidRPr="00B0780B" w:rsidRDefault="00AF5C6E" w:rsidP="00493536">
      <w:pPr>
        <w:jc w:val="both"/>
      </w:pPr>
      <w:r>
        <w:rPr>
          <w:rStyle w:val="Refdenotaalpie"/>
        </w:rPr>
        <w:footnoteRef/>
      </w:r>
      <w:r>
        <w:t xml:space="preserve"> </w:t>
      </w:r>
      <w:r w:rsidRPr="00FD4F91">
        <w:rPr>
          <w:rFonts w:ascii="Cambria Math" w:eastAsiaTheme="minorEastAsia" w:hAnsi="Cambria Math"/>
          <w:iCs/>
          <w:sz w:val="20"/>
          <w:szCs w:val="20"/>
        </w:rPr>
        <w:t xml:space="preserve">De acuerdo con la orientación </w:t>
      </w:r>
      <w:r w:rsidR="00A31126">
        <w:rPr>
          <w:rFonts w:ascii="Cambria Math" w:eastAsiaTheme="minorEastAsia" w:hAnsi="Cambria Math"/>
          <w:iCs/>
          <w:sz w:val="20"/>
          <w:szCs w:val="20"/>
        </w:rPr>
        <w:t xml:space="preserve">que presenta la concha del </w:t>
      </w:r>
      <w:proofErr w:type="spellStart"/>
      <w:r w:rsidR="00A31126">
        <w:rPr>
          <w:rFonts w:ascii="Cambria Math" w:eastAsiaTheme="minorEastAsia" w:hAnsi="Cambria Math"/>
          <w:iCs/>
          <w:sz w:val="20"/>
          <w:szCs w:val="20"/>
        </w:rPr>
        <w:t>Nautilus</w:t>
      </w:r>
      <w:proofErr w:type="spellEnd"/>
      <w:r w:rsidR="00A31126">
        <w:rPr>
          <w:rFonts w:ascii="Cambria Math" w:eastAsiaTheme="minorEastAsia" w:hAnsi="Cambria Math"/>
          <w:iCs/>
          <w:sz w:val="20"/>
          <w:szCs w:val="20"/>
        </w:rPr>
        <w:t xml:space="preserve"> </w:t>
      </w:r>
      <w:r w:rsidRPr="00FD4F91">
        <w:rPr>
          <w:rFonts w:ascii="Cambria Math" w:eastAsiaTheme="minorEastAsia" w:hAnsi="Cambria Math"/>
          <w:iCs/>
          <w:sz w:val="20"/>
          <w:szCs w:val="20"/>
        </w:rPr>
        <w:t xml:space="preserve">en las escenas </w:t>
      </w:r>
      <w:r w:rsidR="00E10A26">
        <w:rPr>
          <w:rFonts w:ascii="Cambria Math" w:eastAsiaTheme="minorEastAsia" w:hAnsi="Cambria Math"/>
          <w:iCs/>
          <w:sz w:val="20"/>
          <w:szCs w:val="20"/>
        </w:rPr>
        <w:t xml:space="preserve">interactivas </w:t>
      </w:r>
      <w:r w:rsidRPr="00FD4F91">
        <w:rPr>
          <w:rFonts w:ascii="Cambria Math" w:eastAsiaTheme="minorEastAsia" w:hAnsi="Cambria Math"/>
          <w:iCs/>
          <w:sz w:val="20"/>
          <w:szCs w:val="20"/>
        </w:rPr>
        <w:t xml:space="preserve">y, por tanto, </w:t>
      </w:r>
      <w:r w:rsidR="00E10A26">
        <w:rPr>
          <w:rFonts w:ascii="Cambria Math" w:eastAsiaTheme="minorEastAsia" w:hAnsi="Cambria Math"/>
          <w:iCs/>
          <w:sz w:val="20"/>
          <w:szCs w:val="20"/>
        </w:rPr>
        <w:t>la d</w:t>
      </w:r>
      <w:r w:rsidRPr="00FD4F91">
        <w:rPr>
          <w:rFonts w:ascii="Cambria Math" w:eastAsiaTheme="minorEastAsia" w:hAnsi="Cambria Math"/>
          <w:iCs/>
          <w:sz w:val="20"/>
          <w:szCs w:val="20"/>
        </w:rPr>
        <w:t>el eje inicial</w:t>
      </w:r>
      <w:r w:rsidR="0055571E">
        <w:rPr>
          <w:rFonts w:ascii="Cambria Math" w:eastAsiaTheme="minorEastAsia" w:hAnsi="Cambria Math"/>
          <w:iCs/>
          <w:sz w:val="20"/>
          <w:szCs w:val="20"/>
        </w:rPr>
        <w:t>, e</w:t>
      </w:r>
      <w:r w:rsidRPr="00FD4F91">
        <w:rPr>
          <w:rFonts w:ascii="Cambria Math" w:eastAsiaTheme="minorEastAsia" w:hAnsi="Cambria Math"/>
          <w:iCs/>
          <w:sz w:val="20"/>
          <w:szCs w:val="20"/>
        </w:rPr>
        <w:t xml:space="preserve"> l ángulo </w:t>
      </w:r>
      <m:oMath>
        <m:sSub>
          <m:sSubPr>
            <m:ctrlPr>
              <w:rPr>
                <w:rFonts w:ascii="Cambria Math" w:eastAsiaTheme="minorEastAsia" w:hAnsi="Cambria Math"/>
                <w:i/>
                <w:color w:val="1919FF"/>
                <w:sz w:val="20"/>
                <w:szCs w:val="20"/>
              </w:rPr>
            </m:ctrlPr>
          </m:sSubPr>
          <m:e>
            <m:r>
              <w:rPr>
                <w:rFonts w:ascii="Cambria Math" w:eastAsiaTheme="minorEastAsia" w:hAnsi="Cambria Math"/>
                <w:color w:val="1919FF"/>
                <w:sz w:val="20"/>
                <w:szCs w:val="20"/>
              </w:rPr>
              <m:t>θ</m:t>
            </m:r>
          </m:e>
          <m:sub>
            <m:r>
              <w:rPr>
                <w:rFonts w:ascii="Cambria Math" w:eastAsiaTheme="minorEastAsia" w:hAnsi="Cambria Math"/>
                <w:color w:val="1919FF"/>
                <w:sz w:val="20"/>
                <w:szCs w:val="20"/>
              </w:rPr>
              <m:t>i</m:t>
            </m:r>
          </m:sub>
        </m:sSub>
        <m:r>
          <w:rPr>
            <w:rFonts w:ascii="Cambria Math" w:eastAsiaTheme="minorEastAsia" w:hAnsi="Cambria Math"/>
            <w:color w:val="1919FF"/>
            <w:sz w:val="20"/>
            <w:szCs w:val="20"/>
          </w:rPr>
          <m:t>=-5,12</m:t>
        </m:r>
      </m:oMath>
      <w:r w:rsidRPr="00FD4F91">
        <w:rPr>
          <w:rFonts w:ascii="Cambria Math" w:eastAsiaTheme="minorEastAsia" w:hAnsi="Cambria Math"/>
          <w:iCs/>
          <w:sz w:val="20"/>
          <w:szCs w:val="20"/>
        </w:rPr>
        <w:t>. Este valor lo necesitaremos en cálculos auxiliares posteriores</w:t>
      </w:r>
      <w:r>
        <w:rPr>
          <w:rFonts w:ascii="Cambria Math" w:eastAsiaTheme="minorEastAsia" w:hAnsi="Cambria Math"/>
          <w:iCs/>
          <w:sz w:val="20"/>
          <w:szCs w:val="20"/>
        </w:rPr>
        <w:t>.</w:t>
      </w:r>
      <w:r w:rsidRPr="00FD4F91">
        <w:t xml:space="preserve"> </w:t>
      </w:r>
    </w:p>
    <w:p w14:paraId="6CB49069" w14:textId="77777777" w:rsidR="00AF5C6E" w:rsidRDefault="00AF5C6E" w:rsidP="00AF5C6E">
      <w:pPr>
        <w:pStyle w:val="Textonotapie"/>
      </w:pPr>
    </w:p>
  </w:footnote>
  <w:footnote w:id="2">
    <w:p w14:paraId="582A2A10" w14:textId="181AA1AF" w:rsidR="004E4C23" w:rsidRDefault="004E4C23" w:rsidP="001D7081">
      <w:pPr>
        <w:pStyle w:val="Textonotapie"/>
        <w:jc w:val="both"/>
      </w:pPr>
      <w:r>
        <w:rPr>
          <w:rStyle w:val="Refdenotaalpie"/>
        </w:rPr>
        <w:footnoteRef/>
      </w:r>
      <w:r>
        <w:t xml:space="preserve"> </w:t>
      </w:r>
      <w:r>
        <w:rPr>
          <w:rFonts w:eastAsiaTheme="minorEastAsia"/>
        </w:rPr>
        <w:t xml:space="preserve">En una sección posterior </w:t>
      </w:r>
      <w:r w:rsidR="00545C85">
        <w:rPr>
          <w:rFonts w:eastAsiaTheme="minorEastAsia"/>
        </w:rPr>
        <w:t>detallaremos</w:t>
      </w:r>
      <w:r>
        <w:rPr>
          <w:rFonts w:eastAsiaTheme="minorEastAsia"/>
        </w:rPr>
        <w:t xml:space="preserve"> estos puntos notables que estamos detectando</w:t>
      </w:r>
      <w:r w:rsidR="00067817">
        <w:rPr>
          <w:rFonts w:eastAsiaTheme="minorEastAsia"/>
        </w:rPr>
        <w:t xml:space="preserve">, su relación y </w:t>
      </w:r>
      <w:r w:rsidR="00545C85">
        <w:rPr>
          <w:rFonts w:eastAsiaTheme="minorEastAsia"/>
        </w:rPr>
        <w:t xml:space="preserve">aportaremos </w:t>
      </w:r>
      <w:r w:rsidR="001D7081">
        <w:rPr>
          <w:rFonts w:eastAsiaTheme="minorEastAsia"/>
        </w:rPr>
        <w:t>algunas p</w:t>
      </w:r>
      <w:r w:rsidR="00067817">
        <w:rPr>
          <w:rFonts w:eastAsiaTheme="minorEastAsia"/>
        </w:rPr>
        <w:t>osible</w:t>
      </w:r>
      <w:r w:rsidR="001D7081">
        <w:rPr>
          <w:rFonts w:eastAsiaTheme="minorEastAsia"/>
        </w:rPr>
        <w:t>s</w:t>
      </w:r>
      <w:r w:rsidR="00067817">
        <w:rPr>
          <w:rFonts w:eastAsiaTheme="minorEastAsia"/>
        </w:rPr>
        <w:t xml:space="preserve"> </w:t>
      </w:r>
      <w:r w:rsidR="00241D07">
        <w:rPr>
          <w:rFonts w:eastAsiaTheme="minorEastAsia"/>
        </w:rPr>
        <w:t>explicaci</w:t>
      </w:r>
      <w:r w:rsidR="00F726A9">
        <w:rPr>
          <w:rFonts w:eastAsiaTheme="minorEastAsia"/>
        </w:rPr>
        <w:t xml:space="preserve">ones </w:t>
      </w:r>
      <w:r w:rsidR="00E82285">
        <w:rPr>
          <w:rFonts w:eastAsiaTheme="minorEastAsia"/>
        </w:rPr>
        <w:t>a si</w:t>
      </w:r>
      <w:r w:rsidR="00241D07">
        <w:rPr>
          <w:rFonts w:eastAsiaTheme="minorEastAsia"/>
        </w:rPr>
        <w:t xml:space="preserve"> interviene</w:t>
      </w:r>
      <w:r w:rsidR="001D7081">
        <w:rPr>
          <w:rFonts w:eastAsiaTheme="minorEastAsia"/>
        </w:rPr>
        <w:t>n</w:t>
      </w:r>
      <w:r w:rsidR="00241D07">
        <w:rPr>
          <w:rFonts w:eastAsiaTheme="minorEastAsia"/>
        </w:rPr>
        <w:t xml:space="preserve"> como elemento</w:t>
      </w:r>
      <w:r w:rsidR="001D7081">
        <w:rPr>
          <w:rFonts w:eastAsiaTheme="minorEastAsia"/>
        </w:rPr>
        <w:t>s</w:t>
      </w:r>
      <w:r w:rsidR="00241D07">
        <w:rPr>
          <w:rFonts w:eastAsiaTheme="minorEastAsia"/>
        </w:rPr>
        <w:t xml:space="preserve"> causal</w:t>
      </w:r>
      <w:r w:rsidR="001D7081">
        <w:rPr>
          <w:rFonts w:eastAsiaTheme="minorEastAsia"/>
        </w:rPr>
        <w:t>es</w:t>
      </w:r>
      <w:r w:rsidR="00241D07">
        <w:rPr>
          <w:rFonts w:eastAsiaTheme="minorEastAsia"/>
        </w:rPr>
        <w:t xml:space="preserve"> </w:t>
      </w:r>
      <w:r w:rsidR="00243771">
        <w:rPr>
          <w:rFonts w:eastAsiaTheme="minorEastAsia"/>
        </w:rPr>
        <w:t>en la ontogenia</w:t>
      </w:r>
      <w:r w:rsidR="00F726A9">
        <w:rPr>
          <w:rFonts w:eastAsiaTheme="minorEastAsia"/>
        </w:rPr>
        <w:t xml:space="preserve">, si bien quedan </w:t>
      </w:r>
      <w:r w:rsidR="00E82285">
        <w:rPr>
          <w:rFonts w:eastAsiaTheme="minorEastAsia"/>
        </w:rPr>
        <w:t xml:space="preserve">abiertas </w:t>
      </w:r>
      <w:r w:rsidR="00241D18">
        <w:rPr>
          <w:rFonts w:eastAsiaTheme="minorEastAsia"/>
        </w:rPr>
        <w:t>diversas preguntas</w:t>
      </w:r>
      <w:r w:rsidR="00243771">
        <w:rPr>
          <w:rFonts w:eastAsiaTheme="minorEastAsia"/>
        </w:rPr>
        <w:t>.</w:t>
      </w:r>
    </w:p>
  </w:footnote>
  <w:footnote w:id="3">
    <w:p w14:paraId="66150F31" w14:textId="5C377051" w:rsidR="00AF5C6E" w:rsidRPr="00CA0E2B" w:rsidRDefault="00AF5C6E" w:rsidP="00296369">
      <w:pPr>
        <w:pStyle w:val="Prrafodelista"/>
        <w:ind w:left="0"/>
        <w:jc w:val="both"/>
        <w:rPr>
          <w:rFonts w:eastAsiaTheme="minorEastAsia"/>
          <w:sz w:val="20"/>
          <w:szCs w:val="20"/>
        </w:rPr>
      </w:pPr>
      <w:r>
        <w:rPr>
          <w:rStyle w:val="Refdenotaalpie"/>
        </w:rPr>
        <w:footnoteRef/>
      </w:r>
      <w:r>
        <w:t xml:space="preserve"> </w:t>
      </w:r>
      <w:r w:rsidRPr="00F76ADC">
        <w:rPr>
          <w:rFonts w:eastAsiaTheme="minorEastAsia"/>
          <w:sz w:val="20"/>
          <w:szCs w:val="20"/>
        </w:rPr>
        <w:t xml:space="preserve">La determinación de este punto puede hacerse usando un haz de rectas de paso </w:t>
      </w:r>
      <m:oMath>
        <m:f>
          <m:fPr>
            <m:ctrlPr>
              <w:rPr>
                <w:rFonts w:ascii="Cambria Math" w:eastAsiaTheme="minorEastAsia" w:hAnsi="Cambria Math"/>
                <w:i/>
                <w:sz w:val="20"/>
                <w:szCs w:val="20"/>
              </w:rPr>
            </m:ctrlPr>
          </m:fPr>
          <m:num>
            <m:r>
              <w:rPr>
                <w:rFonts w:ascii="Cambria Math" w:eastAsiaTheme="minorEastAsia" w:hAnsi="Cambria Math"/>
                <w:sz w:val="20"/>
                <w:szCs w:val="20"/>
              </w:rPr>
              <m:t>π</m:t>
            </m:r>
          </m:num>
          <m:den>
            <m:r>
              <w:rPr>
                <w:rFonts w:ascii="Cambria Math" w:eastAsiaTheme="minorEastAsia" w:hAnsi="Cambria Math"/>
                <w:sz w:val="20"/>
                <w:szCs w:val="20"/>
              </w:rPr>
              <m:t>4</m:t>
            </m:r>
          </m:den>
        </m:f>
      </m:oMath>
      <w:r w:rsidRPr="00F76ADC">
        <w:rPr>
          <w:rFonts w:eastAsiaTheme="minorEastAsia"/>
          <w:sz w:val="20"/>
          <w:szCs w:val="20"/>
        </w:rPr>
        <w:t xml:space="preserve"> que podamos posicionar con un control gráfico y a su vez girarlo con otro control. Esta herramienta la tenemos disponible pulsando el botón </w:t>
      </w:r>
      <w:r w:rsidRPr="00F76ADC">
        <w:rPr>
          <w:noProof/>
          <w:sz w:val="20"/>
          <w:szCs w:val="20"/>
        </w:rPr>
        <w:drawing>
          <wp:inline distT="0" distB="0" distL="0" distR="0" wp14:anchorId="0B3152F0" wp14:editId="7E477A94">
            <wp:extent cx="237355" cy="237355"/>
            <wp:effectExtent l="0" t="0" r="0" b="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260187" cy="260187"/>
                    </a:xfrm>
                    <a:prstGeom prst="rect">
                      <a:avLst/>
                    </a:prstGeom>
                  </pic:spPr>
                </pic:pic>
              </a:graphicData>
            </a:graphic>
          </wp:inline>
        </w:drawing>
      </w:r>
      <w:r w:rsidRPr="00F76ADC">
        <w:rPr>
          <w:rFonts w:eastAsiaTheme="minorEastAsia"/>
          <w:sz w:val="20"/>
          <w:szCs w:val="20"/>
        </w:rPr>
        <w:t>. Al hacerlo vemos un haz de restas que puede desplazarse desplazando su centro y girarse con un pulsador que cambia el ángulo de giro con una medición relativa al eje polar.</w:t>
      </w:r>
      <w:r>
        <w:rPr>
          <w:rFonts w:eastAsiaTheme="minorEastAsia"/>
          <w:sz w:val="20"/>
          <w:szCs w:val="20"/>
        </w:rPr>
        <w:t xml:space="preserve"> En este caso cuando ese centro está posicionado en </w:t>
      </w:r>
      <m:oMath>
        <m:sSub>
          <m:sSubPr>
            <m:ctrlPr>
              <w:rPr>
                <w:rFonts w:ascii="Cambria Math" w:eastAsiaTheme="minorEastAsia" w:hAnsi="Cambria Math"/>
                <w:i/>
                <w:color w:val="FF00FF"/>
              </w:rPr>
            </m:ctrlPr>
          </m:sSubPr>
          <m:e>
            <m:r>
              <w:rPr>
                <w:rFonts w:ascii="Cambria Math" w:eastAsiaTheme="minorEastAsia" w:hAnsi="Cambria Math"/>
                <w:color w:val="FF00FF"/>
              </w:rPr>
              <m:t>C</m:t>
            </m:r>
          </m:e>
          <m:sub>
            <m:r>
              <w:rPr>
                <w:rFonts w:ascii="Cambria Math" w:eastAsiaTheme="minorEastAsia" w:hAnsi="Cambria Math"/>
                <w:color w:val="FF00FF"/>
              </w:rPr>
              <m:t>s</m:t>
            </m:r>
          </m:sub>
        </m:sSub>
      </m:oMath>
      <w:r w:rsidRPr="00CA0E2B">
        <w:rPr>
          <w:rFonts w:eastAsiaTheme="minorEastAsia"/>
          <w:sz w:val="20"/>
          <w:szCs w:val="20"/>
        </w:rPr>
        <w:t xml:space="preserve"> y el giro relativo es </w:t>
      </w:r>
      <w:r>
        <w:rPr>
          <w:rFonts w:eastAsiaTheme="minorEastAsia"/>
          <w:sz w:val="20"/>
          <w:szCs w:val="20"/>
        </w:rPr>
        <w:t xml:space="preserve">-0.16 es cuando aproximadamente se ajusta mejor, siendo el polo séptimo </w:t>
      </w:r>
      <m:oMath>
        <m:sSub>
          <m:sSubPr>
            <m:ctrlPr>
              <w:rPr>
                <w:rFonts w:ascii="Cambria Math" w:eastAsiaTheme="minorEastAsia" w:hAnsi="Cambria Math"/>
                <w:i/>
                <w:iCs/>
                <w:color w:val="FF00FF"/>
              </w:rPr>
            </m:ctrlPr>
          </m:sSubPr>
          <m:e>
            <m:r>
              <w:rPr>
                <w:rFonts w:ascii="Cambria Math" w:eastAsiaTheme="minorEastAsia" w:hAnsi="Cambria Math"/>
                <w:color w:val="FF00FF"/>
              </w:rPr>
              <m:t>S</m:t>
            </m:r>
          </m:e>
          <m:sub>
            <m:r>
              <w:rPr>
                <w:rFonts w:ascii="Cambria Math" w:eastAsiaTheme="minorEastAsia" w:hAnsi="Cambria Math"/>
                <w:color w:val="FF00FF"/>
              </w:rPr>
              <m:t>7</m:t>
            </m:r>
          </m:sub>
        </m:sSub>
      </m:oMath>
      <w:r>
        <w:rPr>
          <w:rFonts w:eastAsiaTheme="minorEastAsia"/>
          <w:sz w:val="20"/>
          <w:szCs w:val="20"/>
        </w:rPr>
        <w:t xml:space="preserve"> el que queda más desajustado</w:t>
      </w:r>
    </w:p>
    <w:p w14:paraId="50F4BF2A" w14:textId="77777777" w:rsidR="00AF5C6E" w:rsidRDefault="00AF5C6E" w:rsidP="00AF5C6E">
      <w:pPr>
        <w:pStyle w:val="Textonotapie"/>
      </w:pPr>
    </w:p>
  </w:footnote>
  <w:footnote w:id="4">
    <w:p w14:paraId="58568B78" w14:textId="77777777" w:rsidR="00AF5C6E" w:rsidRDefault="00AF5C6E" w:rsidP="00707600">
      <w:pPr>
        <w:pStyle w:val="Textonotapie"/>
        <w:jc w:val="both"/>
      </w:pPr>
      <w:r>
        <w:rPr>
          <w:rStyle w:val="Refdenotaalpie"/>
        </w:rPr>
        <w:footnoteRef/>
      </w:r>
      <w:r>
        <w:t xml:space="preserve"> En una </w:t>
      </w:r>
      <w:hyperlink r:id="rId2" w:tgtFrame="_blank" w:history="1">
        <w:r w:rsidRPr="006953F4">
          <w:rPr>
            <w:rStyle w:val="Hipervnculo"/>
          </w:rPr>
          <w:t>fase anterior</w:t>
        </w:r>
      </w:hyperlink>
      <w:r>
        <w:t xml:space="preserve"> de este estudio se realizó una primera aproximación de los valores de los centros </w:t>
      </w:r>
      <m:oMath>
        <m:sSub>
          <m:sSubPr>
            <m:ctrlPr>
              <w:rPr>
                <w:rFonts w:ascii="Cambria Math" w:hAnsi="Cambria Math"/>
                <w:b/>
                <w:bCs/>
                <w:i/>
                <w:color w:val="0000FF"/>
                <w:sz w:val="18"/>
                <w:szCs w:val="18"/>
              </w:rPr>
            </m:ctrlPr>
          </m:sSubPr>
          <m:e>
            <m:r>
              <m:rPr>
                <m:sty m:val="bi"/>
              </m:rPr>
              <w:rPr>
                <w:rFonts w:ascii="Cambria Math" w:hAnsi="Cambria Math"/>
                <w:color w:val="0000FF"/>
                <w:sz w:val="18"/>
                <w:szCs w:val="18"/>
              </w:rPr>
              <m:t>C</m:t>
            </m:r>
          </m:e>
          <m:sub>
            <m:r>
              <m:rPr>
                <m:sty m:val="bi"/>
              </m:rPr>
              <w:rPr>
                <w:rFonts w:ascii="Cambria Math" w:hAnsi="Cambria Math"/>
                <w:color w:val="0000FF"/>
                <w:sz w:val="18"/>
                <w:szCs w:val="18"/>
              </w:rPr>
              <m:t>v</m:t>
            </m:r>
          </m:sub>
        </m:sSub>
        <m:r>
          <m:rPr>
            <m:sty m:val="bi"/>
          </m:rPr>
          <w:rPr>
            <w:rFonts w:ascii="Cambria Math" w:hAnsi="Cambria Math"/>
            <w:color w:val="0000FF"/>
            <w:sz w:val="18"/>
            <w:szCs w:val="18"/>
          </w:rPr>
          <m:t xml:space="preserve"> </m:t>
        </m:r>
      </m:oMath>
      <w:r>
        <w:t xml:space="preserve">y </w:t>
      </w:r>
      <m:oMath>
        <m:sSub>
          <m:sSubPr>
            <m:ctrlPr>
              <w:rPr>
                <w:rFonts w:ascii="Cambria Math" w:hAnsi="Cambria Math"/>
                <w:b/>
                <w:bCs/>
                <w:i/>
                <w:color w:val="FF0000"/>
                <w:sz w:val="18"/>
                <w:szCs w:val="18"/>
              </w:rPr>
            </m:ctrlPr>
          </m:sSubPr>
          <m:e>
            <m:r>
              <m:rPr>
                <m:sty m:val="bi"/>
              </m:rPr>
              <w:rPr>
                <w:rFonts w:ascii="Cambria Math" w:hAnsi="Cambria Math"/>
                <w:color w:val="FF0000"/>
                <w:sz w:val="18"/>
                <w:szCs w:val="18"/>
              </w:rPr>
              <m:t>C</m:t>
            </m:r>
          </m:e>
          <m:sub>
            <m:r>
              <m:rPr>
                <m:sty m:val="bi"/>
              </m:rPr>
              <w:rPr>
                <w:rFonts w:ascii="Cambria Math" w:hAnsi="Cambria Math"/>
                <w:color w:val="FF0000"/>
                <w:sz w:val="18"/>
                <w:szCs w:val="18"/>
              </w:rPr>
              <m:t>D</m:t>
            </m:r>
          </m:sub>
        </m:sSub>
        <m:r>
          <m:rPr>
            <m:sty m:val="bi"/>
          </m:rPr>
          <w:rPr>
            <w:rFonts w:ascii="Cambria Math" w:hAnsi="Cambria Math"/>
            <w:color w:val="FF0000"/>
            <w:sz w:val="18"/>
            <w:szCs w:val="18"/>
          </w:rPr>
          <m:t xml:space="preserve"> </m:t>
        </m:r>
      </m:oMath>
      <w:r>
        <w:t>que aquí modificamos, la introducción de la tangencialidad de los septos y el cálculo de las intersecciones ventrales y dorsales ha permitido ubicar teóricamente mejor dichos centros.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4EC03" w14:textId="77777777" w:rsidR="008A4A53" w:rsidRDefault="008A4A5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237992" w14:textId="77777777" w:rsidR="008A4A53" w:rsidRDefault="008A4A53">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4015CA" w14:textId="439E02FD" w:rsidR="008A4A53" w:rsidRDefault="008A4A53" w:rsidP="008A4A53">
    <w:pPr>
      <w:pStyle w:val="Encabezado"/>
      <w:jc w:val="right"/>
    </w:pPr>
    <w:r>
      <w:t xml:space="preserve">José R. Galo Sánchez,  Red Educativa Digital Descartes (21 de mayo de 2022)       </w:t>
    </w:r>
    <w:r>
      <w:rPr>
        <w:noProof/>
      </w:rPr>
      <w:drawing>
        <wp:inline distT="0" distB="0" distL="0" distR="0" wp14:anchorId="0FCA32F8" wp14:editId="1FE56F4A">
          <wp:extent cx="838200" cy="295275"/>
          <wp:effectExtent l="0" t="0" r="0" b="9525"/>
          <wp:docPr id="3" name="Imagen 3" descr="Licencia de Creative Commons">
            <a:hlinkClick xmlns:a="http://schemas.openxmlformats.org/drawingml/2006/main" r:id="rId1"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descr="Licencia de Creative Commons">
                    <a:hlinkClick r:id="rId1" tgtFrame="_blank"/>
                  </pic:cNvPr>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38200" cy="29527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644BC5"/>
    <w:multiLevelType w:val="hybridMultilevel"/>
    <w:tmpl w:val="0A0813BC"/>
    <w:lvl w:ilvl="0" w:tplc="0C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06AC1B11"/>
    <w:multiLevelType w:val="hybridMultilevel"/>
    <w:tmpl w:val="2F8A115C"/>
    <w:lvl w:ilvl="0" w:tplc="0C0A0001">
      <w:start w:val="1"/>
      <w:numFmt w:val="bullet"/>
      <w:lvlText w:val=""/>
      <w:lvlJc w:val="left"/>
      <w:pPr>
        <w:ind w:left="1079" w:hanging="360"/>
      </w:pPr>
      <w:rPr>
        <w:rFonts w:ascii="Symbol" w:hAnsi="Symbol" w:hint="default"/>
      </w:rPr>
    </w:lvl>
    <w:lvl w:ilvl="1" w:tplc="0C0A0003" w:tentative="1">
      <w:start w:val="1"/>
      <w:numFmt w:val="bullet"/>
      <w:lvlText w:val="o"/>
      <w:lvlJc w:val="left"/>
      <w:pPr>
        <w:ind w:left="1799" w:hanging="360"/>
      </w:pPr>
      <w:rPr>
        <w:rFonts w:ascii="Courier New" w:hAnsi="Courier New" w:cs="Courier New" w:hint="default"/>
      </w:rPr>
    </w:lvl>
    <w:lvl w:ilvl="2" w:tplc="0C0A0005" w:tentative="1">
      <w:start w:val="1"/>
      <w:numFmt w:val="bullet"/>
      <w:lvlText w:val=""/>
      <w:lvlJc w:val="left"/>
      <w:pPr>
        <w:ind w:left="2519" w:hanging="360"/>
      </w:pPr>
      <w:rPr>
        <w:rFonts w:ascii="Wingdings" w:hAnsi="Wingdings" w:hint="default"/>
      </w:rPr>
    </w:lvl>
    <w:lvl w:ilvl="3" w:tplc="0C0A0001" w:tentative="1">
      <w:start w:val="1"/>
      <w:numFmt w:val="bullet"/>
      <w:lvlText w:val=""/>
      <w:lvlJc w:val="left"/>
      <w:pPr>
        <w:ind w:left="3239" w:hanging="360"/>
      </w:pPr>
      <w:rPr>
        <w:rFonts w:ascii="Symbol" w:hAnsi="Symbol" w:hint="default"/>
      </w:rPr>
    </w:lvl>
    <w:lvl w:ilvl="4" w:tplc="0C0A0003" w:tentative="1">
      <w:start w:val="1"/>
      <w:numFmt w:val="bullet"/>
      <w:lvlText w:val="o"/>
      <w:lvlJc w:val="left"/>
      <w:pPr>
        <w:ind w:left="3959" w:hanging="360"/>
      </w:pPr>
      <w:rPr>
        <w:rFonts w:ascii="Courier New" w:hAnsi="Courier New" w:cs="Courier New" w:hint="default"/>
      </w:rPr>
    </w:lvl>
    <w:lvl w:ilvl="5" w:tplc="0C0A0005" w:tentative="1">
      <w:start w:val="1"/>
      <w:numFmt w:val="bullet"/>
      <w:lvlText w:val=""/>
      <w:lvlJc w:val="left"/>
      <w:pPr>
        <w:ind w:left="4679" w:hanging="360"/>
      </w:pPr>
      <w:rPr>
        <w:rFonts w:ascii="Wingdings" w:hAnsi="Wingdings" w:hint="default"/>
      </w:rPr>
    </w:lvl>
    <w:lvl w:ilvl="6" w:tplc="0C0A0001" w:tentative="1">
      <w:start w:val="1"/>
      <w:numFmt w:val="bullet"/>
      <w:lvlText w:val=""/>
      <w:lvlJc w:val="left"/>
      <w:pPr>
        <w:ind w:left="5399" w:hanging="360"/>
      </w:pPr>
      <w:rPr>
        <w:rFonts w:ascii="Symbol" w:hAnsi="Symbol" w:hint="default"/>
      </w:rPr>
    </w:lvl>
    <w:lvl w:ilvl="7" w:tplc="0C0A0003" w:tentative="1">
      <w:start w:val="1"/>
      <w:numFmt w:val="bullet"/>
      <w:lvlText w:val="o"/>
      <w:lvlJc w:val="left"/>
      <w:pPr>
        <w:ind w:left="6119" w:hanging="360"/>
      </w:pPr>
      <w:rPr>
        <w:rFonts w:ascii="Courier New" w:hAnsi="Courier New" w:cs="Courier New" w:hint="default"/>
      </w:rPr>
    </w:lvl>
    <w:lvl w:ilvl="8" w:tplc="0C0A0005" w:tentative="1">
      <w:start w:val="1"/>
      <w:numFmt w:val="bullet"/>
      <w:lvlText w:val=""/>
      <w:lvlJc w:val="left"/>
      <w:pPr>
        <w:ind w:left="6839" w:hanging="360"/>
      </w:pPr>
      <w:rPr>
        <w:rFonts w:ascii="Wingdings" w:hAnsi="Wingdings" w:hint="default"/>
      </w:rPr>
    </w:lvl>
  </w:abstractNum>
  <w:abstractNum w:abstractNumId="2" w15:restartNumberingAfterBreak="0">
    <w:nsid w:val="076C7121"/>
    <w:multiLevelType w:val="hybridMultilevel"/>
    <w:tmpl w:val="A6742AE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0A1459F8"/>
    <w:multiLevelType w:val="hybridMultilevel"/>
    <w:tmpl w:val="FE98D64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 w15:restartNumberingAfterBreak="0">
    <w:nsid w:val="123B2794"/>
    <w:multiLevelType w:val="hybridMultilevel"/>
    <w:tmpl w:val="54662DA0"/>
    <w:lvl w:ilvl="0" w:tplc="DA941DD2">
      <w:start w:val="1"/>
      <w:numFmt w:val="lowerRoman"/>
      <w:lvlText w:val="(%1)"/>
      <w:lvlJc w:val="left"/>
      <w:pPr>
        <w:ind w:left="1080" w:hanging="720"/>
      </w:pPr>
      <w:rPr>
        <w:rFonts w:hint="default"/>
        <w:color w:val="auto"/>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15:restartNumberingAfterBreak="0">
    <w:nsid w:val="21E63A7A"/>
    <w:multiLevelType w:val="hybridMultilevel"/>
    <w:tmpl w:val="FDE03C9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23F93773"/>
    <w:multiLevelType w:val="hybridMultilevel"/>
    <w:tmpl w:val="CA0EF92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2DB8169D"/>
    <w:multiLevelType w:val="hybridMultilevel"/>
    <w:tmpl w:val="7944C8FC"/>
    <w:lvl w:ilvl="0" w:tplc="0C0A0001">
      <w:start w:val="1"/>
      <w:numFmt w:val="bullet"/>
      <w:lvlText w:val=""/>
      <w:lvlJc w:val="left"/>
      <w:pPr>
        <w:ind w:left="1125" w:hanging="360"/>
      </w:pPr>
      <w:rPr>
        <w:rFonts w:ascii="Symbol" w:hAnsi="Symbol" w:hint="default"/>
      </w:rPr>
    </w:lvl>
    <w:lvl w:ilvl="1" w:tplc="0C0A0003" w:tentative="1">
      <w:start w:val="1"/>
      <w:numFmt w:val="bullet"/>
      <w:lvlText w:val="o"/>
      <w:lvlJc w:val="left"/>
      <w:pPr>
        <w:ind w:left="1845" w:hanging="360"/>
      </w:pPr>
      <w:rPr>
        <w:rFonts w:ascii="Courier New" w:hAnsi="Courier New" w:cs="Courier New" w:hint="default"/>
      </w:rPr>
    </w:lvl>
    <w:lvl w:ilvl="2" w:tplc="0C0A0005" w:tentative="1">
      <w:start w:val="1"/>
      <w:numFmt w:val="bullet"/>
      <w:lvlText w:val=""/>
      <w:lvlJc w:val="left"/>
      <w:pPr>
        <w:ind w:left="2565" w:hanging="360"/>
      </w:pPr>
      <w:rPr>
        <w:rFonts w:ascii="Wingdings" w:hAnsi="Wingdings" w:hint="default"/>
      </w:rPr>
    </w:lvl>
    <w:lvl w:ilvl="3" w:tplc="0C0A0001" w:tentative="1">
      <w:start w:val="1"/>
      <w:numFmt w:val="bullet"/>
      <w:lvlText w:val=""/>
      <w:lvlJc w:val="left"/>
      <w:pPr>
        <w:ind w:left="3285" w:hanging="360"/>
      </w:pPr>
      <w:rPr>
        <w:rFonts w:ascii="Symbol" w:hAnsi="Symbol" w:hint="default"/>
      </w:rPr>
    </w:lvl>
    <w:lvl w:ilvl="4" w:tplc="0C0A0003" w:tentative="1">
      <w:start w:val="1"/>
      <w:numFmt w:val="bullet"/>
      <w:lvlText w:val="o"/>
      <w:lvlJc w:val="left"/>
      <w:pPr>
        <w:ind w:left="4005" w:hanging="360"/>
      </w:pPr>
      <w:rPr>
        <w:rFonts w:ascii="Courier New" w:hAnsi="Courier New" w:cs="Courier New" w:hint="default"/>
      </w:rPr>
    </w:lvl>
    <w:lvl w:ilvl="5" w:tplc="0C0A0005" w:tentative="1">
      <w:start w:val="1"/>
      <w:numFmt w:val="bullet"/>
      <w:lvlText w:val=""/>
      <w:lvlJc w:val="left"/>
      <w:pPr>
        <w:ind w:left="4725" w:hanging="360"/>
      </w:pPr>
      <w:rPr>
        <w:rFonts w:ascii="Wingdings" w:hAnsi="Wingdings" w:hint="default"/>
      </w:rPr>
    </w:lvl>
    <w:lvl w:ilvl="6" w:tplc="0C0A0001" w:tentative="1">
      <w:start w:val="1"/>
      <w:numFmt w:val="bullet"/>
      <w:lvlText w:val=""/>
      <w:lvlJc w:val="left"/>
      <w:pPr>
        <w:ind w:left="5445" w:hanging="360"/>
      </w:pPr>
      <w:rPr>
        <w:rFonts w:ascii="Symbol" w:hAnsi="Symbol" w:hint="default"/>
      </w:rPr>
    </w:lvl>
    <w:lvl w:ilvl="7" w:tplc="0C0A0003" w:tentative="1">
      <w:start w:val="1"/>
      <w:numFmt w:val="bullet"/>
      <w:lvlText w:val="o"/>
      <w:lvlJc w:val="left"/>
      <w:pPr>
        <w:ind w:left="6165" w:hanging="360"/>
      </w:pPr>
      <w:rPr>
        <w:rFonts w:ascii="Courier New" w:hAnsi="Courier New" w:cs="Courier New" w:hint="default"/>
      </w:rPr>
    </w:lvl>
    <w:lvl w:ilvl="8" w:tplc="0C0A0005" w:tentative="1">
      <w:start w:val="1"/>
      <w:numFmt w:val="bullet"/>
      <w:lvlText w:val=""/>
      <w:lvlJc w:val="left"/>
      <w:pPr>
        <w:ind w:left="6885" w:hanging="360"/>
      </w:pPr>
      <w:rPr>
        <w:rFonts w:ascii="Wingdings" w:hAnsi="Wingdings" w:hint="default"/>
      </w:rPr>
    </w:lvl>
  </w:abstractNum>
  <w:abstractNum w:abstractNumId="8" w15:restartNumberingAfterBreak="0">
    <w:nsid w:val="2DBB23D9"/>
    <w:multiLevelType w:val="hybridMultilevel"/>
    <w:tmpl w:val="6EA04CFC"/>
    <w:lvl w:ilvl="0" w:tplc="0C0A0001">
      <w:start w:val="1"/>
      <w:numFmt w:val="bullet"/>
      <w:lvlText w:val=""/>
      <w:lvlJc w:val="left"/>
      <w:pPr>
        <w:ind w:left="1079" w:hanging="360"/>
      </w:pPr>
      <w:rPr>
        <w:rFonts w:ascii="Symbol" w:hAnsi="Symbol" w:hint="default"/>
      </w:rPr>
    </w:lvl>
    <w:lvl w:ilvl="1" w:tplc="0C0A0003" w:tentative="1">
      <w:start w:val="1"/>
      <w:numFmt w:val="bullet"/>
      <w:lvlText w:val="o"/>
      <w:lvlJc w:val="left"/>
      <w:pPr>
        <w:ind w:left="1799" w:hanging="360"/>
      </w:pPr>
      <w:rPr>
        <w:rFonts w:ascii="Courier New" w:hAnsi="Courier New" w:cs="Courier New" w:hint="default"/>
      </w:rPr>
    </w:lvl>
    <w:lvl w:ilvl="2" w:tplc="0C0A0005" w:tentative="1">
      <w:start w:val="1"/>
      <w:numFmt w:val="bullet"/>
      <w:lvlText w:val=""/>
      <w:lvlJc w:val="left"/>
      <w:pPr>
        <w:ind w:left="2519" w:hanging="360"/>
      </w:pPr>
      <w:rPr>
        <w:rFonts w:ascii="Wingdings" w:hAnsi="Wingdings" w:hint="default"/>
      </w:rPr>
    </w:lvl>
    <w:lvl w:ilvl="3" w:tplc="0C0A0001" w:tentative="1">
      <w:start w:val="1"/>
      <w:numFmt w:val="bullet"/>
      <w:lvlText w:val=""/>
      <w:lvlJc w:val="left"/>
      <w:pPr>
        <w:ind w:left="3239" w:hanging="360"/>
      </w:pPr>
      <w:rPr>
        <w:rFonts w:ascii="Symbol" w:hAnsi="Symbol" w:hint="default"/>
      </w:rPr>
    </w:lvl>
    <w:lvl w:ilvl="4" w:tplc="0C0A0003" w:tentative="1">
      <w:start w:val="1"/>
      <w:numFmt w:val="bullet"/>
      <w:lvlText w:val="o"/>
      <w:lvlJc w:val="left"/>
      <w:pPr>
        <w:ind w:left="3959" w:hanging="360"/>
      </w:pPr>
      <w:rPr>
        <w:rFonts w:ascii="Courier New" w:hAnsi="Courier New" w:cs="Courier New" w:hint="default"/>
      </w:rPr>
    </w:lvl>
    <w:lvl w:ilvl="5" w:tplc="0C0A0005" w:tentative="1">
      <w:start w:val="1"/>
      <w:numFmt w:val="bullet"/>
      <w:lvlText w:val=""/>
      <w:lvlJc w:val="left"/>
      <w:pPr>
        <w:ind w:left="4679" w:hanging="360"/>
      </w:pPr>
      <w:rPr>
        <w:rFonts w:ascii="Wingdings" w:hAnsi="Wingdings" w:hint="default"/>
      </w:rPr>
    </w:lvl>
    <w:lvl w:ilvl="6" w:tplc="0C0A0001" w:tentative="1">
      <w:start w:val="1"/>
      <w:numFmt w:val="bullet"/>
      <w:lvlText w:val=""/>
      <w:lvlJc w:val="left"/>
      <w:pPr>
        <w:ind w:left="5399" w:hanging="360"/>
      </w:pPr>
      <w:rPr>
        <w:rFonts w:ascii="Symbol" w:hAnsi="Symbol" w:hint="default"/>
      </w:rPr>
    </w:lvl>
    <w:lvl w:ilvl="7" w:tplc="0C0A0003" w:tentative="1">
      <w:start w:val="1"/>
      <w:numFmt w:val="bullet"/>
      <w:lvlText w:val="o"/>
      <w:lvlJc w:val="left"/>
      <w:pPr>
        <w:ind w:left="6119" w:hanging="360"/>
      </w:pPr>
      <w:rPr>
        <w:rFonts w:ascii="Courier New" w:hAnsi="Courier New" w:cs="Courier New" w:hint="default"/>
      </w:rPr>
    </w:lvl>
    <w:lvl w:ilvl="8" w:tplc="0C0A0005" w:tentative="1">
      <w:start w:val="1"/>
      <w:numFmt w:val="bullet"/>
      <w:lvlText w:val=""/>
      <w:lvlJc w:val="left"/>
      <w:pPr>
        <w:ind w:left="6839" w:hanging="360"/>
      </w:pPr>
      <w:rPr>
        <w:rFonts w:ascii="Wingdings" w:hAnsi="Wingdings" w:hint="default"/>
      </w:rPr>
    </w:lvl>
  </w:abstractNum>
  <w:abstractNum w:abstractNumId="9" w15:restartNumberingAfterBreak="0">
    <w:nsid w:val="459C4170"/>
    <w:multiLevelType w:val="hybridMultilevel"/>
    <w:tmpl w:val="44827C3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49626C8B"/>
    <w:multiLevelType w:val="hybridMultilevel"/>
    <w:tmpl w:val="0D84CAFA"/>
    <w:lvl w:ilvl="0" w:tplc="0C0A0001">
      <w:start w:val="1"/>
      <w:numFmt w:val="bullet"/>
      <w:lvlText w:val=""/>
      <w:lvlJc w:val="left"/>
      <w:pPr>
        <w:ind w:left="3600" w:hanging="360"/>
      </w:pPr>
      <w:rPr>
        <w:rFonts w:ascii="Symbol" w:hAnsi="Symbol" w:hint="default"/>
      </w:rPr>
    </w:lvl>
    <w:lvl w:ilvl="1" w:tplc="0C0A0003" w:tentative="1">
      <w:start w:val="1"/>
      <w:numFmt w:val="bullet"/>
      <w:lvlText w:val="o"/>
      <w:lvlJc w:val="left"/>
      <w:pPr>
        <w:ind w:left="4320" w:hanging="360"/>
      </w:pPr>
      <w:rPr>
        <w:rFonts w:ascii="Courier New" w:hAnsi="Courier New" w:cs="Courier New" w:hint="default"/>
      </w:rPr>
    </w:lvl>
    <w:lvl w:ilvl="2" w:tplc="0C0A0005" w:tentative="1">
      <w:start w:val="1"/>
      <w:numFmt w:val="bullet"/>
      <w:lvlText w:val=""/>
      <w:lvlJc w:val="left"/>
      <w:pPr>
        <w:ind w:left="5040" w:hanging="360"/>
      </w:pPr>
      <w:rPr>
        <w:rFonts w:ascii="Wingdings" w:hAnsi="Wingdings" w:hint="default"/>
      </w:rPr>
    </w:lvl>
    <w:lvl w:ilvl="3" w:tplc="0C0A0001" w:tentative="1">
      <w:start w:val="1"/>
      <w:numFmt w:val="bullet"/>
      <w:lvlText w:val=""/>
      <w:lvlJc w:val="left"/>
      <w:pPr>
        <w:ind w:left="5760" w:hanging="360"/>
      </w:pPr>
      <w:rPr>
        <w:rFonts w:ascii="Symbol" w:hAnsi="Symbol" w:hint="default"/>
      </w:rPr>
    </w:lvl>
    <w:lvl w:ilvl="4" w:tplc="0C0A0003" w:tentative="1">
      <w:start w:val="1"/>
      <w:numFmt w:val="bullet"/>
      <w:lvlText w:val="o"/>
      <w:lvlJc w:val="left"/>
      <w:pPr>
        <w:ind w:left="6480" w:hanging="360"/>
      </w:pPr>
      <w:rPr>
        <w:rFonts w:ascii="Courier New" w:hAnsi="Courier New" w:cs="Courier New" w:hint="default"/>
      </w:rPr>
    </w:lvl>
    <w:lvl w:ilvl="5" w:tplc="0C0A0005" w:tentative="1">
      <w:start w:val="1"/>
      <w:numFmt w:val="bullet"/>
      <w:lvlText w:val=""/>
      <w:lvlJc w:val="left"/>
      <w:pPr>
        <w:ind w:left="7200" w:hanging="360"/>
      </w:pPr>
      <w:rPr>
        <w:rFonts w:ascii="Wingdings" w:hAnsi="Wingdings" w:hint="default"/>
      </w:rPr>
    </w:lvl>
    <w:lvl w:ilvl="6" w:tplc="0C0A0001" w:tentative="1">
      <w:start w:val="1"/>
      <w:numFmt w:val="bullet"/>
      <w:lvlText w:val=""/>
      <w:lvlJc w:val="left"/>
      <w:pPr>
        <w:ind w:left="7920" w:hanging="360"/>
      </w:pPr>
      <w:rPr>
        <w:rFonts w:ascii="Symbol" w:hAnsi="Symbol" w:hint="default"/>
      </w:rPr>
    </w:lvl>
    <w:lvl w:ilvl="7" w:tplc="0C0A0003" w:tentative="1">
      <w:start w:val="1"/>
      <w:numFmt w:val="bullet"/>
      <w:lvlText w:val="o"/>
      <w:lvlJc w:val="left"/>
      <w:pPr>
        <w:ind w:left="8640" w:hanging="360"/>
      </w:pPr>
      <w:rPr>
        <w:rFonts w:ascii="Courier New" w:hAnsi="Courier New" w:cs="Courier New" w:hint="default"/>
      </w:rPr>
    </w:lvl>
    <w:lvl w:ilvl="8" w:tplc="0C0A0005" w:tentative="1">
      <w:start w:val="1"/>
      <w:numFmt w:val="bullet"/>
      <w:lvlText w:val=""/>
      <w:lvlJc w:val="left"/>
      <w:pPr>
        <w:ind w:left="9360" w:hanging="360"/>
      </w:pPr>
      <w:rPr>
        <w:rFonts w:ascii="Wingdings" w:hAnsi="Wingdings" w:hint="default"/>
      </w:rPr>
    </w:lvl>
  </w:abstractNum>
  <w:abstractNum w:abstractNumId="11" w15:restartNumberingAfterBreak="0">
    <w:nsid w:val="4F99678B"/>
    <w:multiLevelType w:val="hybridMultilevel"/>
    <w:tmpl w:val="013466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50C270F0"/>
    <w:multiLevelType w:val="hybridMultilevel"/>
    <w:tmpl w:val="D7E291F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15:restartNumberingAfterBreak="0">
    <w:nsid w:val="53397947"/>
    <w:multiLevelType w:val="hybridMultilevel"/>
    <w:tmpl w:val="E00857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15:restartNumberingAfterBreak="0">
    <w:nsid w:val="5F324891"/>
    <w:multiLevelType w:val="hybridMultilevel"/>
    <w:tmpl w:val="71A4406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6DC204C9"/>
    <w:multiLevelType w:val="hybridMultilevel"/>
    <w:tmpl w:val="78FA826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6F542F92"/>
    <w:multiLevelType w:val="hybridMultilevel"/>
    <w:tmpl w:val="7D1C0A7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72F03769"/>
    <w:multiLevelType w:val="hybridMultilevel"/>
    <w:tmpl w:val="3B267F3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78786E4C"/>
    <w:multiLevelType w:val="hybridMultilevel"/>
    <w:tmpl w:val="7C08D856"/>
    <w:lvl w:ilvl="0" w:tplc="0C0A0001">
      <w:start w:val="1"/>
      <w:numFmt w:val="bullet"/>
      <w:lvlText w:val=""/>
      <w:lvlJc w:val="left"/>
      <w:pPr>
        <w:ind w:left="765" w:hanging="360"/>
      </w:pPr>
      <w:rPr>
        <w:rFonts w:ascii="Symbol" w:hAnsi="Symbol" w:hint="default"/>
      </w:rPr>
    </w:lvl>
    <w:lvl w:ilvl="1" w:tplc="0C0A0003" w:tentative="1">
      <w:start w:val="1"/>
      <w:numFmt w:val="bullet"/>
      <w:lvlText w:val="o"/>
      <w:lvlJc w:val="left"/>
      <w:pPr>
        <w:ind w:left="1485" w:hanging="360"/>
      </w:pPr>
      <w:rPr>
        <w:rFonts w:ascii="Courier New" w:hAnsi="Courier New" w:cs="Courier New" w:hint="default"/>
      </w:rPr>
    </w:lvl>
    <w:lvl w:ilvl="2" w:tplc="0C0A0005" w:tentative="1">
      <w:start w:val="1"/>
      <w:numFmt w:val="bullet"/>
      <w:lvlText w:val=""/>
      <w:lvlJc w:val="left"/>
      <w:pPr>
        <w:ind w:left="2205" w:hanging="360"/>
      </w:pPr>
      <w:rPr>
        <w:rFonts w:ascii="Wingdings" w:hAnsi="Wingdings" w:hint="default"/>
      </w:rPr>
    </w:lvl>
    <w:lvl w:ilvl="3" w:tplc="0C0A0001" w:tentative="1">
      <w:start w:val="1"/>
      <w:numFmt w:val="bullet"/>
      <w:lvlText w:val=""/>
      <w:lvlJc w:val="left"/>
      <w:pPr>
        <w:ind w:left="2925" w:hanging="360"/>
      </w:pPr>
      <w:rPr>
        <w:rFonts w:ascii="Symbol" w:hAnsi="Symbol" w:hint="default"/>
      </w:rPr>
    </w:lvl>
    <w:lvl w:ilvl="4" w:tplc="0C0A0003" w:tentative="1">
      <w:start w:val="1"/>
      <w:numFmt w:val="bullet"/>
      <w:lvlText w:val="o"/>
      <w:lvlJc w:val="left"/>
      <w:pPr>
        <w:ind w:left="3645" w:hanging="360"/>
      </w:pPr>
      <w:rPr>
        <w:rFonts w:ascii="Courier New" w:hAnsi="Courier New" w:cs="Courier New" w:hint="default"/>
      </w:rPr>
    </w:lvl>
    <w:lvl w:ilvl="5" w:tplc="0C0A0005" w:tentative="1">
      <w:start w:val="1"/>
      <w:numFmt w:val="bullet"/>
      <w:lvlText w:val=""/>
      <w:lvlJc w:val="left"/>
      <w:pPr>
        <w:ind w:left="4365" w:hanging="360"/>
      </w:pPr>
      <w:rPr>
        <w:rFonts w:ascii="Wingdings" w:hAnsi="Wingdings" w:hint="default"/>
      </w:rPr>
    </w:lvl>
    <w:lvl w:ilvl="6" w:tplc="0C0A0001" w:tentative="1">
      <w:start w:val="1"/>
      <w:numFmt w:val="bullet"/>
      <w:lvlText w:val=""/>
      <w:lvlJc w:val="left"/>
      <w:pPr>
        <w:ind w:left="5085" w:hanging="360"/>
      </w:pPr>
      <w:rPr>
        <w:rFonts w:ascii="Symbol" w:hAnsi="Symbol" w:hint="default"/>
      </w:rPr>
    </w:lvl>
    <w:lvl w:ilvl="7" w:tplc="0C0A0003" w:tentative="1">
      <w:start w:val="1"/>
      <w:numFmt w:val="bullet"/>
      <w:lvlText w:val="o"/>
      <w:lvlJc w:val="left"/>
      <w:pPr>
        <w:ind w:left="5805" w:hanging="360"/>
      </w:pPr>
      <w:rPr>
        <w:rFonts w:ascii="Courier New" w:hAnsi="Courier New" w:cs="Courier New" w:hint="default"/>
      </w:rPr>
    </w:lvl>
    <w:lvl w:ilvl="8" w:tplc="0C0A0005" w:tentative="1">
      <w:start w:val="1"/>
      <w:numFmt w:val="bullet"/>
      <w:lvlText w:val=""/>
      <w:lvlJc w:val="left"/>
      <w:pPr>
        <w:ind w:left="6525" w:hanging="360"/>
      </w:pPr>
      <w:rPr>
        <w:rFonts w:ascii="Wingdings" w:hAnsi="Wingdings" w:hint="default"/>
      </w:rPr>
    </w:lvl>
  </w:abstractNum>
  <w:abstractNum w:abstractNumId="19" w15:restartNumberingAfterBreak="0">
    <w:nsid w:val="7C56342F"/>
    <w:multiLevelType w:val="hybridMultilevel"/>
    <w:tmpl w:val="475E5B7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7FC16156"/>
    <w:multiLevelType w:val="hybridMultilevel"/>
    <w:tmpl w:val="D8B8B99C"/>
    <w:lvl w:ilvl="0" w:tplc="0C0A0001">
      <w:start w:val="1"/>
      <w:numFmt w:val="bullet"/>
      <w:lvlText w:val=""/>
      <w:lvlJc w:val="left"/>
      <w:pPr>
        <w:ind w:left="3645" w:hanging="360"/>
      </w:pPr>
      <w:rPr>
        <w:rFonts w:ascii="Symbol" w:hAnsi="Symbol" w:hint="default"/>
      </w:rPr>
    </w:lvl>
    <w:lvl w:ilvl="1" w:tplc="0C0A0003" w:tentative="1">
      <w:start w:val="1"/>
      <w:numFmt w:val="bullet"/>
      <w:lvlText w:val="o"/>
      <w:lvlJc w:val="left"/>
      <w:pPr>
        <w:ind w:left="4365" w:hanging="360"/>
      </w:pPr>
      <w:rPr>
        <w:rFonts w:ascii="Courier New" w:hAnsi="Courier New" w:cs="Courier New" w:hint="default"/>
      </w:rPr>
    </w:lvl>
    <w:lvl w:ilvl="2" w:tplc="0C0A0005" w:tentative="1">
      <w:start w:val="1"/>
      <w:numFmt w:val="bullet"/>
      <w:lvlText w:val=""/>
      <w:lvlJc w:val="left"/>
      <w:pPr>
        <w:ind w:left="5085" w:hanging="360"/>
      </w:pPr>
      <w:rPr>
        <w:rFonts w:ascii="Wingdings" w:hAnsi="Wingdings" w:hint="default"/>
      </w:rPr>
    </w:lvl>
    <w:lvl w:ilvl="3" w:tplc="0C0A0001" w:tentative="1">
      <w:start w:val="1"/>
      <w:numFmt w:val="bullet"/>
      <w:lvlText w:val=""/>
      <w:lvlJc w:val="left"/>
      <w:pPr>
        <w:ind w:left="5805" w:hanging="360"/>
      </w:pPr>
      <w:rPr>
        <w:rFonts w:ascii="Symbol" w:hAnsi="Symbol" w:hint="default"/>
      </w:rPr>
    </w:lvl>
    <w:lvl w:ilvl="4" w:tplc="0C0A0003" w:tentative="1">
      <w:start w:val="1"/>
      <w:numFmt w:val="bullet"/>
      <w:lvlText w:val="o"/>
      <w:lvlJc w:val="left"/>
      <w:pPr>
        <w:ind w:left="6525" w:hanging="360"/>
      </w:pPr>
      <w:rPr>
        <w:rFonts w:ascii="Courier New" w:hAnsi="Courier New" w:cs="Courier New" w:hint="default"/>
      </w:rPr>
    </w:lvl>
    <w:lvl w:ilvl="5" w:tplc="0C0A0005" w:tentative="1">
      <w:start w:val="1"/>
      <w:numFmt w:val="bullet"/>
      <w:lvlText w:val=""/>
      <w:lvlJc w:val="left"/>
      <w:pPr>
        <w:ind w:left="7245" w:hanging="360"/>
      </w:pPr>
      <w:rPr>
        <w:rFonts w:ascii="Wingdings" w:hAnsi="Wingdings" w:hint="default"/>
      </w:rPr>
    </w:lvl>
    <w:lvl w:ilvl="6" w:tplc="0C0A0001" w:tentative="1">
      <w:start w:val="1"/>
      <w:numFmt w:val="bullet"/>
      <w:lvlText w:val=""/>
      <w:lvlJc w:val="left"/>
      <w:pPr>
        <w:ind w:left="7965" w:hanging="360"/>
      </w:pPr>
      <w:rPr>
        <w:rFonts w:ascii="Symbol" w:hAnsi="Symbol" w:hint="default"/>
      </w:rPr>
    </w:lvl>
    <w:lvl w:ilvl="7" w:tplc="0C0A0003" w:tentative="1">
      <w:start w:val="1"/>
      <w:numFmt w:val="bullet"/>
      <w:lvlText w:val="o"/>
      <w:lvlJc w:val="left"/>
      <w:pPr>
        <w:ind w:left="8685" w:hanging="360"/>
      </w:pPr>
      <w:rPr>
        <w:rFonts w:ascii="Courier New" w:hAnsi="Courier New" w:cs="Courier New" w:hint="default"/>
      </w:rPr>
    </w:lvl>
    <w:lvl w:ilvl="8" w:tplc="0C0A0005" w:tentative="1">
      <w:start w:val="1"/>
      <w:numFmt w:val="bullet"/>
      <w:lvlText w:val=""/>
      <w:lvlJc w:val="left"/>
      <w:pPr>
        <w:ind w:left="9405" w:hanging="360"/>
      </w:pPr>
      <w:rPr>
        <w:rFonts w:ascii="Wingdings" w:hAnsi="Wingdings" w:hint="default"/>
      </w:rPr>
    </w:lvl>
  </w:abstractNum>
  <w:num w:numId="1" w16cid:durableId="389423521">
    <w:abstractNumId w:val="13"/>
  </w:num>
  <w:num w:numId="2" w16cid:durableId="1164201155">
    <w:abstractNumId w:val="19"/>
  </w:num>
  <w:num w:numId="3" w16cid:durableId="261498353">
    <w:abstractNumId w:val="9"/>
  </w:num>
  <w:num w:numId="4" w16cid:durableId="1141459011">
    <w:abstractNumId w:val="17"/>
  </w:num>
  <w:num w:numId="5" w16cid:durableId="2096658387">
    <w:abstractNumId w:val="12"/>
  </w:num>
  <w:num w:numId="6" w16cid:durableId="1016812566">
    <w:abstractNumId w:val="8"/>
  </w:num>
  <w:num w:numId="7" w16cid:durableId="411047516">
    <w:abstractNumId w:val="1"/>
  </w:num>
  <w:num w:numId="8" w16cid:durableId="2066564788">
    <w:abstractNumId w:val="14"/>
  </w:num>
  <w:num w:numId="9" w16cid:durableId="517355425">
    <w:abstractNumId w:val="20"/>
  </w:num>
  <w:num w:numId="10" w16cid:durableId="1201745941">
    <w:abstractNumId w:val="10"/>
  </w:num>
  <w:num w:numId="11" w16cid:durableId="1469395350">
    <w:abstractNumId w:val="2"/>
  </w:num>
  <w:num w:numId="12" w16cid:durableId="86653629">
    <w:abstractNumId w:val="7"/>
  </w:num>
  <w:num w:numId="13" w16cid:durableId="614218747">
    <w:abstractNumId w:val="4"/>
  </w:num>
  <w:num w:numId="14" w16cid:durableId="1057095717">
    <w:abstractNumId w:val="3"/>
  </w:num>
  <w:num w:numId="15" w16cid:durableId="841624014">
    <w:abstractNumId w:val="5"/>
  </w:num>
  <w:num w:numId="16" w16cid:durableId="1876189566">
    <w:abstractNumId w:val="0"/>
  </w:num>
  <w:num w:numId="17" w16cid:durableId="1537964685">
    <w:abstractNumId w:val="16"/>
  </w:num>
  <w:num w:numId="18" w16cid:durableId="1470394216">
    <w:abstractNumId w:val="11"/>
  </w:num>
  <w:num w:numId="19" w16cid:durableId="1042092578">
    <w:abstractNumId w:val="6"/>
  </w:num>
  <w:num w:numId="20" w16cid:durableId="1695109733">
    <w:abstractNumId w:val="18"/>
  </w:num>
  <w:num w:numId="21" w16cid:durableId="619914344">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F5C6E"/>
    <w:rsid w:val="00024D9E"/>
    <w:rsid w:val="00047C71"/>
    <w:rsid w:val="00061B2F"/>
    <w:rsid w:val="000658C0"/>
    <w:rsid w:val="00067817"/>
    <w:rsid w:val="000B0E33"/>
    <w:rsid w:val="000C3898"/>
    <w:rsid w:val="000C4E04"/>
    <w:rsid w:val="00104D89"/>
    <w:rsid w:val="00116291"/>
    <w:rsid w:val="00182F8C"/>
    <w:rsid w:val="001A719B"/>
    <w:rsid w:val="001A749F"/>
    <w:rsid w:val="001D7081"/>
    <w:rsid w:val="00241D07"/>
    <w:rsid w:val="00241D18"/>
    <w:rsid w:val="00243771"/>
    <w:rsid w:val="00260BF6"/>
    <w:rsid w:val="00267CBD"/>
    <w:rsid w:val="0027142F"/>
    <w:rsid w:val="00271B7E"/>
    <w:rsid w:val="00274D58"/>
    <w:rsid w:val="00296369"/>
    <w:rsid w:val="002A20C6"/>
    <w:rsid w:val="002F2B66"/>
    <w:rsid w:val="00320C6D"/>
    <w:rsid w:val="00326976"/>
    <w:rsid w:val="00337D2C"/>
    <w:rsid w:val="003D4A06"/>
    <w:rsid w:val="00457737"/>
    <w:rsid w:val="00480FEA"/>
    <w:rsid w:val="0049122E"/>
    <w:rsid w:val="00493536"/>
    <w:rsid w:val="004C4C14"/>
    <w:rsid w:val="004D2AE1"/>
    <w:rsid w:val="004D65A3"/>
    <w:rsid w:val="004E4C23"/>
    <w:rsid w:val="004F3E99"/>
    <w:rsid w:val="004F5C5A"/>
    <w:rsid w:val="00545C85"/>
    <w:rsid w:val="0055571E"/>
    <w:rsid w:val="00564FE2"/>
    <w:rsid w:val="00614CAE"/>
    <w:rsid w:val="00646878"/>
    <w:rsid w:val="0065112A"/>
    <w:rsid w:val="006E0CE7"/>
    <w:rsid w:val="006E6B6B"/>
    <w:rsid w:val="006F4EE4"/>
    <w:rsid w:val="00707600"/>
    <w:rsid w:val="00781765"/>
    <w:rsid w:val="0079051A"/>
    <w:rsid w:val="007D1E73"/>
    <w:rsid w:val="00850A49"/>
    <w:rsid w:val="00871C32"/>
    <w:rsid w:val="00875935"/>
    <w:rsid w:val="008A4A53"/>
    <w:rsid w:val="0090460A"/>
    <w:rsid w:val="00915613"/>
    <w:rsid w:val="009761DB"/>
    <w:rsid w:val="009850E2"/>
    <w:rsid w:val="0099133D"/>
    <w:rsid w:val="009C6E63"/>
    <w:rsid w:val="009F6793"/>
    <w:rsid w:val="00A01C7A"/>
    <w:rsid w:val="00A2439F"/>
    <w:rsid w:val="00A31126"/>
    <w:rsid w:val="00A72E66"/>
    <w:rsid w:val="00A91E70"/>
    <w:rsid w:val="00AA34A7"/>
    <w:rsid w:val="00AC5C57"/>
    <w:rsid w:val="00AE6CBD"/>
    <w:rsid w:val="00AF3094"/>
    <w:rsid w:val="00AF5C6E"/>
    <w:rsid w:val="00B06C46"/>
    <w:rsid w:val="00B71ED7"/>
    <w:rsid w:val="00BA1D76"/>
    <w:rsid w:val="00BB3D06"/>
    <w:rsid w:val="00BB426A"/>
    <w:rsid w:val="00BD29B7"/>
    <w:rsid w:val="00BD3618"/>
    <w:rsid w:val="00BD5089"/>
    <w:rsid w:val="00BE4E00"/>
    <w:rsid w:val="00BF3414"/>
    <w:rsid w:val="00C12C92"/>
    <w:rsid w:val="00C15FC2"/>
    <w:rsid w:val="00C64EB1"/>
    <w:rsid w:val="00C771D1"/>
    <w:rsid w:val="00C920AE"/>
    <w:rsid w:val="00CA5E70"/>
    <w:rsid w:val="00CF7392"/>
    <w:rsid w:val="00D06F26"/>
    <w:rsid w:val="00D10028"/>
    <w:rsid w:val="00D212D2"/>
    <w:rsid w:val="00D53EE2"/>
    <w:rsid w:val="00DA6C96"/>
    <w:rsid w:val="00DC0489"/>
    <w:rsid w:val="00DC09AB"/>
    <w:rsid w:val="00DE688B"/>
    <w:rsid w:val="00DF5061"/>
    <w:rsid w:val="00E01CB9"/>
    <w:rsid w:val="00E10A26"/>
    <w:rsid w:val="00E33621"/>
    <w:rsid w:val="00E6560F"/>
    <w:rsid w:val="00E82285"/>
    <w:rsid w:val="00E876FA"/>
    <w:rsid w:val="00EB21BD"/>
    <w:rsid w:val="00EB33EE"/>
    <w:rsid w:val="00EB665D"/>
    <w:rsid w:val="00EE267D"/>
    <w:rsid w:val="00EF32F4"/>
    <w:rsid w:val="00EF37C5"/>
    <w:rsid w:val="00F37336"/>
    <w:rsid w:val="00F726A9"/>
    <w:rsid w:val="00F912F0"/>
    <w:rsid w:val="00F94CF5"/>
    <w:rsid w:val="00FE139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04757A"/>
  <w15:chartTrackingRefBased/>
  <w15:docId w15:val="{0F2FF751-130C-4627-98F9-C57F81FCB0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F5C6E"/>
  </w:style>
  <w:style w:type="paragraph" w:styleId="Ttulo1">
    <w:name w:val="heading 1"/>
    <w:basedOn w:val="Normal"/>
    <w:next w:val="Normal"/>
    <w:link w:val="Ttulo1Car"/>
    <w:uiPriority w:val="9"/>
    <w:qFormat/>
    <w:rsid w:val="00AF5C6E"/>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AF5C6E"/>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unhideWhenUsed/>
    <w:qFormat/>
    <w:rsid w:val="00AF5C6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uiPriority w:val="9"/>
    <w:unhideWhenUsed/>
    <w:qFormat/>
    <w:rsid w:val="00AF5C6E"/>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F5C6E"/>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AF5C6E"/>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AF5C6E"/>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uiPriority w:val="9"/>
    <w:rsid w:val="00AF5C6E"/>
    <w:rPr>
      <w:rFonts w:asciiTheme="majorHAnsi" w:eastAsiaTheme="majorEastAsia" w:hAnsiTheme="majorHAnsi" w:cstheme="majorBidi"/>
      <w:i/>
      <w:iCs/>
      <w:color w:val="2F5496" w:themeColor="accent1" w:themeShade="BF"/>
    </w:rPr>
  </w:style>
  <w:style w:type="character" w:styleId="Hipervnculo">
    <w:name w:val="Hyperlink"/>
    <w:basedOn w:val="Fuentedeprrafopredeter"/>
    <w:uiPriority w:val="99"/>
    <w:unhideWhenUsed/>
    <w:rsid w:val="00AF5C6E"/>
    <w:rPr>
      <w:color w:val="0563C1" w:themeColor="hyperlink"/>
      <w:u w:val="single"/>
    </w:rPr>
  </w:style>
  <w:style w:type="character" w:styleId="Mencinsinresolver">
    <w:name w:val="Unresolved Mention"/>
    <w:basedOn w:val="Fuentedeprrafopredeter"/>
    <w:uiPriority w:val="99"/>
    <w:semiHidden/>
    <w:unhideWhenUsed/>
    <w:rsid w:val="00AF5C6E"/>
    <w:rPr>
      <w:color w:val="605E5C"/>
      <w:shd w:val="clear" w:color="auto" w:fill="E1DFDD"/>
    </w:rPr>
  </w:style>
  <w:style w:type="character" w:styleId="Hipervnculovisitado">
    <w:name w:val="FollowedHyperlink"/>
    <w:basedOn w:val="Fuentedeprrafopredeter"/>
    <w:uiPriority w:val="99"/>
    <w:semiHidden/>
    <w:unhideWhenUsed/>
    <w:rsid w:val="00AF5C6E"/>
    <w:rPr>
      <w:color w:val="954F72" w:themeColor="followedHyperlink"/>
      <w:u w:val="single"/>
    </w:rPr>
  </w:style>
  <w:style w:type="paragraph" w:styleId="Prrafodelista">
    <w:name w:val="List Paragraph"/>
    <w:basedOn w:val="Normal"/>
    <w:uiPriority w:val="34"/>
    <w:qFormat/>
    <w:rsid w:val="00AF5C6E"/>
    <w:pPr>
      <w:ind w:left="720"/>
      <w:contextualSpacing/>
    </w:pPr>
  </w:style>
  <w:style w:type="table" w:styleId="Tablaconcuadrcula">
    <w:name w:val="Table Grid"/>
    <w:basedOn w:val="Tablanormal"/>
    <w:uiPriority w:val="59"/>
    <w:rsid w:val="00AF5C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AF5C6E"/>
    <w:pPr>
      <w:spacing w:after="200" w:line="240" w:lineRule="auto"/>
    </w:pPr>
    <w:rPr>
      <w:b/>
      <w:bCs/>
      <w:color w:val="4472C4" w:themeColor="accent1"/>
      <w:sz w:val="18"/>
      <w:szCs w:val="18"/>
    </w:rPr>
  </w:style>
  <w:style w:type="character" w:styleId="Textodelmarcadordeposicin">
    <w:name w:val="Placeholder Text"/>
    <w:basedOn w:val="Fuentedeprrafopredeter"/>
    <w:uiPriority w:val="99"/>
    <w:semiHidden/>
    <w:rsid w:val="00AF5C6E"/>
    <w:rPr>
      <w:color w:val="808080"/>
    </w:rPr>
  </w:style>
  <w:style w:type="paragraph" w:styleId="Textonotapie">
    <w:name w:val="footnote text"/>
    <w:basedOn w:val="Normal"/>
    <w:link w:val="TextonotapieCar"/>
    <w:uiPriority w:val="99"/>
    <w:semiHidden/>
    <w:unhideWhenUsed/>
    <w:rsid w:val="00AF5C6E"/>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AF5C6E"/>
    <w:rPr>
      <w:sz w:val="20"/>
      <w:szCs w:val="20"/>
    </w:rPr>
  </w:style>
  <w:style w:type="character" w:styleId="Refdenotaalpie">
    <w:name w:val="footnote reference"/>
    <w:basedOn w:val="Fuentedeprrafopredeter"/>
    <w:uiPriority w:val="99"/>
    <w:semiHidden/>
    <w:unhideWhenUsed/>
    <w:rsid w:val="00AF5C6E"/>
    <w:rPr>
      <w:vertAlign w:val="superscript"/>
    </w:rPr>
  </w:style>
  <w:style w:type="character" w:styleId="Refdecomentario">
    <w:name w:val="annotation reference"/>
    <w:basedOn w:val="Fuentedeprrafopredeter"/>
    <w:uiPriority w:val="99"/>
    <w:semiHidden/>
    <w:unhideWhenUsed/>
    <w:rsid w:val="00AF5C6E"/>
    <w:rPr>
      <w:sz w:val="16"/>
      <w:szCs w:val="16"/>
    </w:rPr>
  </w:style>
  <w:style w:type="paragraph" w:styleId="Textocomentario">
    <w:name w:val="annotation text"/>
    <w:basedOn w:val="Normal"/>
    <w:link w:val="TextocomentarioCar"/>
    <w:uiPriority w:val="99"/>
    <w:semiHidden/>
    <w:unhideWhenUsed/>
    <w:rsid w:val="00AF5C6E"/>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AF5C6E"/>
    <w:rPr>
      <w:sz w:val="20"/>
      <w:szCs w:val="20"/>
    </w:rPr>
  </w:style>
  <w:style w:type="paragraph" w:styleId="Asuntodelcomentario">
    <w:name w:val="annotation subject"/>
    <w:basedOn w:val="Textocomentario"/>
    <w:next w:val="Textocomentario"/>
    <w:link w:val="AsuntodelcomentarioCar"/>
    <w:uiPriority w:val="99"/>
    <w:semiHidden/>
    <w:unhideWhenUsed/>
    <w:rsid w:val="00AF5C6E"/>
    <w:rPr>
      <w:b/>
      <w:bCs/>
    </w:rPr>
  </w:style>
  <w:style w:type="character" w:customStyle="1" w:styleId="AsuntodelcomentarioCar">
    <w:name w:val="Asunto del comentario Car"/>
    <w:basedOn w:val="TextocomentarioCar"/>
    <w:link w:val="Asuntodelcomentario"/>
    <w:uiPriority w:val="99"/>
    <w:semiHidden/>
    <w:rsid w:val="00AF5C6E"/>
    <w:rPr>
      <w:b/>
      <w:bCs/>
      <w:sz w:val="20"/>
      <w:szCs w:val="20"/>
    </w:rPr>
  </w:style>
  <w:style w:type="paragraph" w:styleId="Encabezado">
    <w:name w:val="header"/>
    <w:basedOn w:val="Normal"/>
    <w:link w:val="EncabezadoCar"/>
    <w:uiPriority w:val="99"/>
    <w:unhideWhenUsed/>
    <w:rsid w:val="00AF5C6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AF5C6E"/>
  </w:style>
  <w:style w:type="paragraph" w:styleId="Piedepgina">
    <w:name w:val="footer"/>
    <w:basedOn w:val="Normal"/>
    <w:link w:val="PiedepginaCar"/>
    <w:uiPriority w:val="99"/>
    <w:unhideWhenUsed/>
    <w:rsid w:val="00AF5C6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AF5C6E"/>
  </w:style>
  <w:style w:type="paragraph" w:styleId="NormalWeb">
    <w:name w:val="Normal (Web)"/>
    <w:basedOn w:val="Normal"/>
    <w:uiPriority w:val="99"/>
    <w:semiHidden/>
    <w:unhideWhenUsed/>
    <w:rsid w:val="00AF5C6E"/>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AF5C6E"/>
    <w:rPr>
      <w:i/>
      <w:iCs/>
    </w:rPr>
  </w:style>
  <w:style w:type="paragraph" w:styleId="Ttulo">
    <w:name w:val="Title"/>
    <w:basedOn w:val="Normal"/>
    <w:next w:val="Normal"/>
    <w:link w:val="TtuloCar"/>
    <w:uiPriority w:val="10"/>
    <w:qFormat/>
    <w:rsid w:val="00AF5C6E"/>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AF5C6E"/>
    <w:rPr>
      <w:rFonts w:asciiTheme="majorHAnsi" w:eastAsiaTheme="majorEastAsia" w:hAnsiTheme="majorHAnsi" w:cstheme="majorBidi"/>
      <w:spacing w:val="-10"/>
      <w:kern w:val="28"/>
      <w:sz w:val="56"/>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8.png"/><Relationship Id="rId26" Type="http://schemas.openxmlformats.org/officeDocument/2006/relationships/image" Target="media/image14.png"/><Relationship Id="rId39" Type="http://schemas.openxmlformats.org/officeDocument/2006/relationships/footer" Target="footer1.xml"/><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footer" Target="footer3.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5.png"/><Relationship Id="rId29" Type="http://schemas.openxmlformats.org/officeDocument/2006/relationships/image" Target="media/image17.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proyectodescartes.org/miscelanea/materiales_didacticos/NautilusSeptosVerticilo1PuntosNotables/" TargetMode="External"/><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header" Target="header1.xml"/><Relationship Id="rId40"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19.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fontTable" Target="fontTable.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image" Target="media/image7.png"/><Relationship Id="rId25" Type="http://schemas.openxmlformats.org/officeDocument/2006/relationships/hyperlink" Target="https://proyectodescartes.org/miscelanea/materiales_didacticos/NautilusSeptosVerticilo1PuntosNotables/rolambda1verticilo.html" TargetMode="External"/><Relationship Id="rId33" Type="http://schemas.openxmlformats.org/officeDocument/2006/relationships/image" Target="media/image21.png"/><Relationship Id="rId38" Type="http://schemas.openxmlformats.org/officeDocument/2006/relationships/header" Target="header2.xml"/></Relationships>
</file>

<file path=word/_rels/footnotes.xml.rels><?xml version="1.0" encoding="UTF-8" standalone="yes"?>
<Relationships xmlns="http://schemas.openxmlformats.org/package/2006/relationships"><Relationship Id="rId2" Type="http://schemas.openxmlformats.org/officeDocument/2006/relationships/hyperlink" Target="https://proyectodescartes.org/descartescms/blog/difusion/item/4078-ontogenia-matematica-del-nautilus-iv" TargetMode="External"/><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2" Type="http://schemas.openxmlformats.org/officeDocument/2006/relationships/image" Target="media/image25.png"/><Relationship Id="rId1" Type="http://schemas.openxmlformats.org/officeDocument/2006/relationships/hyperlink" Target="http://creativecommons.org/licenses/by-nc-nd/4.0/"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o" ma:contentTypeID="0x0101001B80EA1DD473CC4D96DB3C2A88C12F1C" ma:contentTypeVersion="11" ma:contentTypeDescription="Crear nuevo documento." ma:contentTypeScope="" ma:versionID="e58addd1664cade203a592c7bde9c8b8">
  <xsd:schema xmlns:xsd="http://www.w3.org/2001/XMLSchema" xmlns:xs="http://www.w3.org/2001/XMLSchema" xmlns:p="http://schemas.microsoft.com/office/2006/metadata/properties" xmlns:ns3="69f8d2fd-1ab9-4e56-b497-b96c3eade3fc" targetNamespace="http://schemas.microsoft.com/office/2006/metadata/properties" ma:root="true" ma:fieldsID="4c5633028016e6d3ad3d36049fadde0c" ns3:_="">
    <xsd:import namespace="69f8d2fd-1ab9-4e56-b497-b96c3eade3fc"/>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GenerationTime" minOccurs="0"/>
                <xsd:element ref="ns3:MediaServiceEventHashCode" minOccurs="0"/>
                <xsd:element ref="ns3:MediaServiceOCR" minOccurs="0"/>
                <xsd:element ref="ns3:MediaLengthInSeconds"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9f8d2fd-1ab9-4e56-b497-b96c3eade3f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ACB43E81-D83E-469D-B633-A14AEBC3A1EA}">
  <ds:schemaRefs>
    <ds:schemaRef ds:uri="http://schemas.microsoft.com/sharepoint/v3/contenttype/forms"/>
  </ds:schemaRefs>
</ds:datastoreItem>
</file>

<file path=customXml/itemProps2.xml><?xml version="1.0" encoding="utf-8"?>
<ds:datastoreItem xmlns:ds="http://schemas.openxmlformats.org/officeDocument/2006/customXml" ds:itemID="{2A443F86-139B-4E54-BE49-93ED7918586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9f8d2fd-1ab9-4e56-b497-b96c3eade3f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6D9BB83-9C7D-4CF3-A357-1269AA300F2F}">
  <ds:schemaRefs>
    <ds:schemaRef ds:uri="http://schemas.openxmlformats.org/officeDocument/2006/bibliography"/>
  </ds:schemaRefs>
</ds:datastoreItem>
</file>

<file path=customXml/itemProps4.xml><?xml version="1.0" encoding="utf-8"?>
<ds:datastoreItem xmlns:ds="http://schemas.openxmlformats.org/officeDocument/2006/customXml" ds:itemID="{8EB3889C-C440-4A65-9119-340127CB93D2}">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3458</TotalTime>
  <Pages>14</Pages>
  <Words>3259</Words>
  <Characters>17930</Characters>
  <Application>Microsoft Office Word</Application>
  <DocSecurity>0</DocSecurity>
  <Lines>149</Lines>
  <Paragraphs>42</Paragraphs>
  <ScaleCrop>false</ScaleCrop>
  <Company/>
  <LinksUpToDate>false</LinksUpToDate>
  <CharactersWithSpaces>21147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José  Galo Sánchez</dc:creator>
  <cp:keywords/>
  <dc:description/>
  <cp:lastModifiedBy>José  Galo Sánchez</cp:lastModifiedBy>
  <cp:revision>114</cp:revision>
  <dcterms:created xsi:type="dcterms:W3CDTF">2022-05-19T08:55:00Z</dcterms:created>
  <dcterms:modified xsi:type="dcterms:W3CDTF">2022-05-21T18:57:00Z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0x0101001B80EA1DD473CC4D96DB3C2A88C12F1C</vt:lpwstr>
  </property>
</Properties>
</file>